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7A2" w:rsidRDefault="00F877A2" w:rsidP="00E30C5F">
      <w:pPr>
        <w:spacing w:beforeLines="100" w:line="510" w:lineRule="exact"/>
        <w:rPr>
          <w:rFonts w:ascii="仿宋_GB2312" w:eastAsia="仿宋_GB2312"/>
          <w:sz w:val="32"/>
          <w:szCs w:val="32"/>
        </w:rPr>
      </w:pPr>
      <w:r>
        <w:rPr>
          <w:rFonts w:ascii="仿宋_GB2312" w:eastAsia="仿宋_GB2312" w:hint="eastAsia"/>
          <w:sz w:val="32"/>
          <w:szCs w:val="32"/>
        </w:rPr>
        <w:t>附件</w:t>
      </w:r>
    </w:p>
    <w:p w:rsidR="00F877A2" w:rsidRDefault="00F877A2" w:rsidP="00E30C5F">
      <w:pPr>
        <w:spacing w:beforeLines="100" w:line="510" w:lineRule="exact"/>
        <w:jc w:val="center"/>
        <w:rPr>
          <w:rFonts w:ascii="宋体" w:hint="eastAsia"/>
          <w:b/>
          <w:kern w:val="0"/>
          <w:sz w:val="44"/>
          <w:szCs w:val="44"/>
        </w:rPr>
      </w:pPr>
      <w:r>
        <w:rPr>
          <w:rFonts w:ascii="宋体" w:hint="eastAsia"/>
          <w:b/>
          <w:sz w:val="44"/>
          <w:szCs w:val="44"/>
        </w:rPr>
        <w:t>保定市第十期</w:t>
      </w:r>
      <w:r>
        <w:rPr>
          <w:rFonts w:ascii="宋体" w:hint="eastAsia"/>
          <w:b/>
          <w:kern w:val="0"/>
          <w:sz w:val="44"/>
          <w:szCs w:val="44"/>
        </w:rPr>
        <w:t>“职工互助一日捐”活动</w:t>
      </w:r>
    </w:p>
    <w:p w:rsidR="00F877A2" w:rsidRDefault="00F877A2" w:rsidP="00E30C5F">
      <w:pPr>
        <w:spacing w:beforeLines="100" w:line="510" w:lineRule="exact"/>
        <w:jc w:val="center"/>
        <w:rPr>
          <w:rFonts w:ascii="宋体" w:hint="eastAsia"/>
          <w:b/>
          <w:kern w:val="0"/>
          <w:sz w:val="44"/>
          <w:szCs w:val="44"/>
        </w:rPr>
      </w:pPr>
      <w:r>
        <w:rPr>
          <w:rFonts w:ascii="宋体" w:hint="eastAsia"/>
          <w:b/>
          <w:sz w:val="44"/>
          <w:szCs w:val="44"/>
        </w:rPr>
        <w:t>实施细则（暂行）</w:t>
      </w:r>
    </w:p>
    <w:p w:rsidR="00F877A2" w:rsidRDefault="00F877A2" w:rsidP="00E30C5F">
      <w:pPr>
        <w:spacing w:afterLines="100" w:line="510" w:lineRule="exact"/>
        <w:jc w:val="center"/>
        <w:rPr>
          <w:rFonts w:ascii="宋体" w:hint="eastAsia"/>
          <w:b/>
          <w:sz w:val="32"/>
          <w:szCs w:val="32"/>
        </w:rPr>
      </w:pPr>
    </w:p>
    <w:p w:rsidR="00F877A2" w:rsidRDefault="00F877A2">
      <w:pPr>
        <w:spacing w:line="510" w:lineRule="exact"/>
        <w:jc w:val="center"/>
        <w:rPr>
          <w:rFonts w:ascii="黑体" w:eastAsia="黑体" w:hint="eastAsia"/>
          <w:color w:val="000000"/>
          <w:sz w:val="32"/>
          <w:szCs w:val="32"/>
        </w:rPr>
      </w:pPr>
      <w:r>
        <w:rPr>
          <w:rFonts w:ascii="黑体" w:eastAsia="黑体" w:hint="eastAsia"/>
          <w:color w:val="000000"/>
          <w:sz w:val="32"/>
          <w:szCs w:val="32"/>
        </w:rPr>
        <w:t>第一章   总  则</w:t>
      </w:r>
    </w:p>
    <w:p w:rsidR="00F877A2" w:rsidRDefault="00F877A2" w:rsidP="00E30C5F">
      <w:pPr>
        <w:spacing w:beforeLines="100" w:line="560" w:lineRule="exact"/>
        <w:ind w:firstLineChars="200" w:firstLine="640"/>
        <w:rPr>
          <w:rFonts w:ascii="仿宋_GB2312" w:eastAsia="仿宋_GB2312" w:hint="eastAsia"/>
          <w:color w:val="000000"/>
          <w:kern w:val="0"/>
          <w:sz w:val="32"/>
          <w:szCs w:val="32"/>
        </w:rPr>
      </w:pPr>
      <w:r>
        <w:rPr>
          <w:rFonts w:ascii="仿宋_GB2312" w:eastAsia="仿宋_GB2312" w:hint="eastAsia"/>
          <w:color w:val="000000"/>
          <w:sz w:val="32"/>
          <w:szCs w:val="32"/>
        </w:rPr>
        <w:t xml:space="preserve">第一条  </w:t>
      </w:r>
      <w:r>
        <w:rPr>
          <w:rFonts w:ascii="仿宋_GB2312" w:eastAsia="仿宋_GB2312" w:hint="eastAsia"/>
          <w:color w:val="000000"/>
          <w:kern w:val="0"/>
          <w:sz w:val="32"/>
          <w:szCs w:val="32"/>
        </w:rPr>
        <w:t>为进一步加大对困难职工的帮扶力度，在职工中广泛开展互助互济活动，根据《河北省人民政府办公厅关于开展“救助困难职工一日捐”活动的通知》（办字〔2009〕101号）及《河北省职工互助一日捐活动管理办法》（冀工发〔2015〕23号）和《河北省总工会关于开展2021年度职工互助一日捐活动的通知》的要求，制定本实施细则，同时2020年保定市印发的《保定市第九期“职工互助一日捐”活动实施细则（暂行）》废止。</w:t>
      </w:r>
    </w:p>
    <w:p w:rsidR="00F877A2" w:rsidRDefault="00F877A2">
      <w:pPr>
        <w:spacing w:line="560" w:lineRule="exact"/>
        <w:ind w:firstLine="640"/>
        <w:rPr>
          <w:rFonts w:ascii="仿宋_GB2312" w:eastAsia="仿宋_GB2312" w:hint="eastAsia"/>
          <w:color w:val="000000"/>
          <w:sz w:val="32"/>
          <w:szCs w:val="32"/>
        </w:rPr>
      </w:pPr>
      <w:r>
        <w:rPr>
          <w:rFonts w:ascii="仿宋_GB2312" w:eastAsia="仿宋_GB2312" w:hint="eastAsia"/>
          <w:color w:val="000000"/>
          <w:kern w:val="0"/>
          <w:sz w:val="32"/>
          <w:szCs w:val="32"/>
        </w:rPr>
        <w:t>第二条  职工互助一日捐</w:t>
      </w:r>
      <w:r>
        <w:rPr>
          <w:rFonts w:ascii="仿宋_GB2312" w:eastAsia="仿宋_GB2312" w:hint="eastAsia"/>
          <w:color w:val="000000"/>
          <w:sz w:val="32"/>
          <w:szCs w:val="32"/>
        </w:rPr>
        <w:t>活动是河北省工会组织统一开展的，多渠道募集帮扶救助资金，为患重大疾病、遭遇重大意外事故的职工及其家庭提供救助的互助互济活动。</w:t>
      </w:r>
    </w:p>
    <w:p w:rsidR="00F877A2" w:rsidRDefault="00F877A2">
      <w:pPr>
        <w:spacing w:line="56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 xml:space="preserve">第三条  </w:t>
      </w:r>
      <w:r>
        <w:rPr>
          <w:rFonts w:ascii="仿宋_GB2312" w:eastAsia="仿宋_GB2312" w:hint="eastAsia"/>
          <w:color w:val="000000"/>
          <w:kern w:val="0"/>
          <w:sz w:val="32"/>
          <w:szCs w:val="32"/>
        </w:rPr>
        <w:t>职工互助一日捐活动以职工服务为宗旨，倡导全市广大职工发扬工人阶级团结友爱、互助互济的优良传统，职工个人自愿参加，企事业单位团体参加的活动。</w:t>
      </w:r>
    </w:p>
    <w:p w:rsidR="00F877A2" w:rsidRDefault="00F877A2">
      <w:pPr>
        <w:spacing w:line="560" w:lineRule="exact"/>
        <w:ind w:firstLineChars="200" w:firstLine="640"/>
        <w:rPr>
          <w:rFonts w:ascii="仿宋_GB2312" w:eastAsia="仿宋_GB2312" w:hint="eastAsia"/>
          <w:color w:val="000000"/>
          <w:kern w:val="0"/>
          <w:sz w:val="32"/>
          <w:szCs w:val="32"/>
        </w:rPr>
      </w:pPr>
      <w:r>
        <w:rPr>
          <w:rFonts w:ascii="仿宋_GB2312" w:eastAsia="仿宋_GB2312" w:hint="eastAsia"/>
          <w:color w:val="000000"/>
          <w:sz w:val="32"/>
          <w:szCs w:val="32"/>
        </w:rPr>
        <w:t xml:space="preserve">第四条  </w:t>
      </w:r>
      <w:r>
        <w:rPr>
          <w:rFonts w:ascii="仿宋_GB2312" w:eastAsia="仿宋_GB2312" w:hint="eastAsia"/>
          <w:color w:val="000000"/>
          <w:kern w:val="0"/>
          <w:sz w:val="32"/>
          <w:szCs w:val="32"/>
        </w:rPr>
        <w:t>职工互助一日捐活动坚持统一领导、分级负责、量入为出的原则。</w:t>
      </w:r>
    </w:p>
    <w:p w:rsidR="00F877A2" w:rsidRDefault="00F877A2">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第五条  职工互助一日捐活动互助金募集及实施救助，按照</w:t>
      </w:r>
      <w:r>
        <w:rPr>
          <w:rFonts w:ascii="仿宋_GB2312" w:eastAsia="仿宋_GB2312" w:hint="eastAsia"/>
          <w:color w:val="000000"/>
          <w:sz w:val="32"/>
          <w:szCs w:val="32"/>
        </w:rPr>
        <w:lastRenderedPageBreak/>
        <w:t>“公开、公平、公正”及突出“互助性、普惠性、应急性”的原则进行。各级工会对募集资金的管理、使用情况，通过各种渠道及时向职工公开，并向社会公示。</w:t>
      </w:r>
    </w:p>
    <w:p w:rsidR="00F877A2" w:rsidRDefault="00F877A2">
      <w:pPr>
        <w:spacing w:line="560" w:lineRule="exact"/>
        <w:ind w:firstLineChars="200" w:firstLine="640"/>
        <w:textAlignment w:val="baseline"/>
        <w:rPr>
          <w:rFonts w:ascii="仿宋_GB2312" w:eastAsia="仿宋_GB2312" w:hint="eastAsia"/>
          <w:color w:val="000000"/>
          <w:sz w:val="32"/>
          <w:szCs w:val="32"/>
        </w:rPr>
      </w:pPr>
      <w:r>
        <w:rPr>
          <w:rFonts w:ascii="仿宋_GB2312" w:eastAsia="仿宋_GB2312" w:hint="eastAsia"/>
          <w:color w:val="000000"/>
          <w:sz w:val="32"/>
          <w:szCs w:val="32"/>
        </w:rPr>
        <w:t>职工互助一日捐活动资金的募集、使用和管理接受政府审计和社会监督。</w:t>
      </w:r>
    </w:p>
    <w:p w:rsidR="00F877A2" w:rsidRDefault="00F877A2">
      <w:pPr>
        <w:spacing w:line="560" w:lineRule="exact"/>
        <w:jc w:val="center"/>
        <w:rPr>
          <w:rFonts w:ascii="黑体" w:eastAsia="黑体" w:cs="Tahoma" w:hint="eastAsia"/>
          <w:color w:val="333333"/>
          <w:sz w:val="32"/>
          <w:szCs w:val="32"/>
        </w:rPr>
      </w:pPr>
      <w:r>
        <w:rPr>
          <w:rFonts w:ascii="黑体" w:eastAsia="黑体" w:cs="Tahoma" w:hint="eastAsia"/>
          <w:color w:val="333333"/>
          <w:sz w:val="32"/>
          <w:szCs w:val="32"/>
        </w:rPr>
        <w:t>第二章    参与对象和交费标准</w:t>
      </w:r>
    </w:p>
    <w:p w:rsidR="00F877A2" w:rsidRDefault="00F877A2">
      <w:pPr>
        <w:widowControl/>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第六条  本市的企业、事业单位、机关和其他社会组织中的在岗职工，均可由所在单位基层工会统一组织参加本活动。参加活动的单位，其参与职工人数应不低于本单位职工总数的80%。</w:t>
      </w:r>
    </w:p>
    <w:p w:rsidR="00F877A2" w:rsidRDefault="00F877A2">
      <w:pPr>
        <w:widowControl/>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倡导职工一次性交纳本人一日工资收入。结合我市经济社会发展状况和职工收入水平，本期活动暂定我市的互助金缴纳标准为：企业干部职工40元/人，机关、事业单位和其他社会组织的干部职工50元/人。各县（市、区）在确保人均不低于36元的前提下，可自行确定缴纳标准。</w:t>
      </w:r>
    </w:p>
    <w:p w:rsidR="00F877A2" w:rsidRDefault="00F877A2">
      <w:pPr>
        <w:widowControl/>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互助金主要由参与职工个人交纳。用人单位和有条件的地方工会或基层工会可以对参加活动的职工在互助费用方面给予一定的补助。纳入全国工会帮扶工作管理系统软件管理的困难职工，随所在单位参加活动时，职工个人应交纳的互助金，可由用人单位或基层工会代为交纳。互助金一经交纳，不再退还。</w:t>
      </w:r>
    </w:p>
    <w:p w:rsidR="00F877A2" w:rsidRDefault="00F877A2">
      <w:pPr>
        <w:spacing w:line="560" w:lineRule="exact"/>
        <w:jc w:val="center"/>
        <w:rPr>
          <w:rFonts w:ascii="黑体" w:eastAsia="黑体" w:hint="eastAsia"/>
          <w:sz w:val="32"/>
          <w:szCs w:val="32"/>
        </w:rPr>
      </w:pPr>
      <w:r>
        <w:rPr>
          <w:rFonts w:ascii="黑体" w:eastAsia="黑体" w:hint="eastAsia"/>
          <w:sz w:val="32"/>
          <w:szCs w:val="32"/>
        </w:rPr>
        <w:t>第三章    救</w:t>
      </w:r>
      <w:r>
        <w:rPr>
          <w:rFonts w:ascii="黑体" w:eastAsia="黑体" w:hint="eastAsia"/>
          <w:kern w:val="0"/>
          <w:sz w:val="32"/>
          <w:szCs w:val="32"/>
        </w:rPr>
        <w:t>助对象和救助标准</w:t>
      </w:r>
    </w:p>
    <w:p w:rsidR="00F877A2" w:rsidRDefault="00F877A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第七条  “职工互助一日捐”活动募集资金，主要用于对符合下列情形之一的参与职工和在档管理的困难职工及其家庭给</w:t>
      </w:r>
      <w:r>
        <w:rPr>
          <w:rFonts w:ascii="仿宋_GB2312" w:eastAsia="仿宋_GB2312" w:hint="eastAsia"/>
          <w:sz w:val="32"/>
          <w:szCs w:val="32"/>
        </w:rPr>
        <w:lastRenderedPageBreak/>
        <w:t>予救助：</w:t>
      </w:r>
    </w:p>
    <w:p w:rsidR="00F877A2" w:rsidRDefault="00F877A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参与职工在活动当期内，经省内外二级以上医院首次确诊患二十五种重大疾病的，给予患者职工本人1万元救助，其住院治疗阶段产生的医疗费用超过5万元的（含5万元）按医疗费用总额的5%给予追加救助，追加救助不超过2万元。患病职工当期内只救助一次。</w:t>
      </w:r>
    </w:p>
    <w:p w:rsidR="00F877A2" w:rsidRDefault="00F877A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患其他疾病（含非首次确诊二十五种重大疾病）的参与职工，活动当期内在省内外二级以上医院住院治疗的，住院总费用达到8000元以上（含8000元），按照住院总费用的8%给予救助。每期救助为一次住院费用，救助额最高不超过2万元。</w:t>
      </w:r>
    </w:p>
    <w:p w:rsidR="00F877A2" w:rsidRDefault="00F877A2">
      <w:pPr>
        <w:spacing w:line="560" w:lineRule="exact"/>
        <w:ind w:firstLineChars="200" w:firstLine="640"/>
        <w:rPr>
          <w:rFonts w:ascii="仿宋_GB2312" w:eastAsia="仿宋_GB2312"/>
          <w:sz w:val="32"/>
          <w:szCs w:val="32"/>
        </w:rPr>
      </w:pPr>
      <w:r>
        <w:rPr>
          <w:rFonts w:ascii="仿宋_GB2312" w:eastAsia="仿宋_GB2312" w:hint="eastAsia"/>
          <w:sz w:val="32"/>
          <w:szCs w:val="32"/>
        </w:rPr>
        <w:t>（三）参与职工因病猝死，给予一次性5000元定额救助。</w:t>
      </w:r>
    </w:p>
    <w:p w:rsidR="00F877A2" w:rsidRDefault="00F877A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参与职工的未就业配偶、未成年子女（包括未满18周岁及超过18岁但仍在全日制学校就读的子女）活动当期内首次确诊患二十五种重大疾病的一种或几种的，给予一次性5000元的定额救助。参与职工的直系父母（不包括岳父母、公婆）首次患二十五种重大疾病的一种或几种的，给予2000元定额救助(父母是在岗职工，或因患大病救助过的不再救助；多子女参加活动的，由一人申请)。同一病种不重复救助。</w:t>
      </w:r>
    </w:p>
    <w:p w:rsidR="00F877A2" w:rsidRDefault="00F877A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（五）纳入全国工会帮扶工作管理系统的困难职工及其家庭成员活动当期内患病住院的，市、县工会根据一日捐资金及困难职工管理权限，分别开展专项救助活动。</w:t>
      </w:r>
    </w:p>
    <w:p w:rsidR="00F877A2" w:rsidRDefault="00F877A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第八条  各县（市、区）根据当地经济社会发展状况、居民</w:t>
      </w:r>
      <w:r>
        <w:rPr>
          <w:rFonts w:ascii="仿宋_GB2312" w:eastAsia="仿宋_GB2312" w:hint="eastAsia"/>
          <w:sz w:val="32"/>
          <w:szCs w:val="32"/>
        </w:rPr>
        <w:lastRenderedPageBreak/>
        <w:t>生活水平、医疗费用水平和资金收支情况自行确定本办法第七条所规定的各种情形的具体救助额度，细则调整后报市活动领导小组办公室备案后施行。</w:t>
      </w:r>
    </w:p>
    <w:p w:rsidR="00F877A2" w:rsidRDefault="00F877A2">
      <w:pPr>
        <w:spacing w:line="560" w:lineRule="exact"/>
        <w:jc w:val="center"/>
        <w:rPr>
          <w:rFonts w:ascii="黑体" w:eastAsia="黑体" w:hint="eastAsia"/>
          <w:sz w:val="32"/>
          <w:szCs w:val="32"/>
        </w:rPr>
      </w:pPr>
      <w:r>
        <w:rPr>
          <w:rFonts w:ascii="黑体" w:eastAsia="黑体" w:hint="eastAsia"/>
          <w:sz w:val="32"/>
          <w:szCs w:val="32"/>
        </w:rPr>
        <w:t>第四章 特殊救助制度</w:t>
      </w:r>
    </w:p>
    <w:p w:rsidR="00F877A2" w:rsidRDefault="00F877A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第九条  各级工会建立紧急救助制度。对于特别重大的救助事项，经本级“职工互助一日捐”活动领导小组办公室核实后立即给予救助。如需突破原救助标准，由市级以上职工互助一日捐活动领导小组办公室研究决定，并报同级职工互助一日捐活动领导小组。</w:t>
      </w:r>
    </w:p>
    <w:p w:rsidR="00F877A2" w:rsidRDefault="00F877A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第十条  县级以上工会可依据本地实际，建立对救助对象的二次救助制度或者补充救助制度。</w:t>
      </w:r>
    </w:p>
    <w:p w:rsidR="00F877A2" w:rsidRDefault="00F877A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每一个或两个活动周期结束时，可根据资金结余情况，针对因病因伤住院费用较大，或因慢性病造成医药费支出数额较大，未享受到救助或已享受救助但标准较低的参与职工，开展专项救助活动。也可根据本地本单位实际，每次确定一两个原来未纳入救助范围的病种，开展专项救助活动，扩大活动的影响力，具体项目由各县（市、区）自行确定。</w:t>
      </w:r>
    </w:p>
    <w:p w:rsidR="00F877A2" w:rsidRDefault="00F877A2">
      <w:pPr>
        <w:spacing w:line="560" w:lineRule="exact"/>
        <w:jc w:val="center"/>
        <w:rPr>
          <w:rFonts w:ascii="黑体" w:eastAsia="黑体" w:hint="eastAsia"/>
          <w:sz w:val="32"/>
          <w:szCs w:val="32"/>
        </w:rPr>
      </w:pPr>
      <w:r>
        <w:rPr>
          <w:rFonts w:ascii="黑体" w:eastAsia="黑体" w:hint="eastAsia"/>
          <w:sz w:val="32"/>
          <w:szCs w:val="32"/>
        </w:rPr>
        <w:t>第五章  救助期限和除外责任</w:t>
      </w:r>
    </w:p>
    <w:p w:rsidR="00F877A2" w:rsidRDefault="00F877A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第十一条  救助期限每期为一年。本期活动救助期为2021年7月1日至2022年6月30日。期满，本期救助责任即告终止。救助申请受理期截止到2023年6月30日，逾期提出申请的，不再受理和救助。</w:t>
      </w:r>
    </w:p>
    <w:p w:rsidR="00F877A2" w:rsidRDefault="00F877A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第十二条  有下列情形之一的，本活动无救助责任：</w:t>
      </w:r>
    </w:p>
    <w:p w:rsidR="00F877A2" w:rsidRDefault="00F877A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（一）参加本活动的单位、职工有欺诈、作弊行为。</w:t>
      </w:r>
    </w:p>
    <w:p w:rsidR="00F877A2" w:rsidRDefault="00F877A2">
      <w:pPr>
        <w:spacing w:line="560" w:lineRule="exact"/>
        <w:ind w:firstLineChars="196" w:firstLine="627"/>
        <w:rPr>
          <w:rFonts w:ascii="仿宋_GB2312" w:eastAsia="仿宋_GB2312" w:hint="eastAsia"/>
          <w:sz w:val="32"/>
          <w:szCs w:val="32"/>
        </w:rPr>
      </w:pPr>
      <w:r>
        <w:rPr>
          <w:rFonts w:ascii="仿宋_GB2312" w:eastAsia="仿宋_GB2312" w:hint="eastAsia"/>
          <w:sz w:val="32"/>
          <w:szCs w:val="32"/>
        </w:rPr>
        <w:t>（二）工伤和患职业病发生的医疗费用。</w:t>
      </w:r>
    </w:p>
    <w:p w:rsidR="00F877A2" w:rsidRDefault="00F877A2" w:rsidP="00E30C5F">
      <w:pPr>
        <w:spacing w:line="560" w:lineRule="exact"/>
        <w:ind w:firstLineChars="214" w:firstLine="685"/>
        <w:rPr>
          <w:rFonts w:ascii="仿宋_GB2312" w:eastAsia="仿宋_GB2312" w:hint="eastAsia"/>
          <w:sz w:val="32"/>
          <w:szCs w:val="32"/>
        </w:rPr>
      </w:pPr>
      <w:r>
        <w:rPr>
          <w:rFonts w:ascii="仿宋_GB2312" w:eastAsia="仿宋_GB2312" w:hint="eastAsia"/>
          <w:sz w:val="32"/>
          <w:szCs w:val="32"/>
        </w:rPr>
        <w:t>（三）被医院错误诊断为本办法规定的救助范围内的重大疾病的。</w:t>
      </w:r>
    </w:p>
    <w:p w:rsidR="00F877A2" w:rsidRDefault="00F877A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（四）自杀、自伤等故意行为造成伤害和损失的。</w:t>
      </w:r>
    </w:p>
    <w:p w:rsidR="00F877A2" w:rsidRDefault="00F877A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（五）犯罪、吸毒、斗殴及醉酒等行为造成伤害和损失的。</w:t>
      </w:r>
    </w:p>
    <w:p w:rsidR="00F877A2" w:rsidRDefault="00F877A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（六）因地震、洪涝、暴风雪等不可抗力因素造成的损伤、损失。</w:t>
      </w:r>
    </w:p>
    <w:p w:rsidR="00F877A2" w:rsidRDefault="00F877A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（七）其他违法违章行为造成伤害和损失的。</w:t>
      </w:r>
    </w:p>
    <w:p w:rsidR="00F877A2" w:rsidRDefault="00F877A2">
      <w:pPr>
        <w:spacing w:line="560" w:lineRule="exact"/>
        <w:jc w:val="center"/>
        <w:textAlignment w:val="baseline"/>
        <w:rPr>
          <w:rFonts w:ascii="黑体" w:eastAsia="黑体" w:hint="eastAsia"/>
          <w:sz w:val="32"/>
          <w:szCs w:val="32"/>
        </w:rPr>
      </w:pPr>
      <w:r>
        <w:rPr>
          <w:rFonts w:ascii="黑体" w:eastAsia="黑体" w:hint="eastAsia"/>
          <w:kern w:val="0"/>
          <w:sz w:val="32"/>
          <w:szCs w:val="32"/>
        </w:rPr>
        <w:t xml:space="preserve">第六章 </w:t>
      </w:r>
      <w:r>
        <w:rPr>
          <w:rFonts w:ascii="黑体" w:eastAsia="黑体" w:hint="eastAsia"/>
          <w:i/>
          <w:kern w:val="0"/>
          <w:sz w:val="32"/>
          <w:szCs w:val="32"/>
        </w:rPr>
        <w:t xml:space="preserve"> </w:t>
      </w:r>
      <w:r>
        <w:rPr>
          <w:rFonts w:ascii="黑体" w:eastAsia="黑体" w:hint="eastAsia"/>
          <w:sz w:val="32"/>
          <w:szCs w:val="32"/>
        </w:rPr>
        <w:t>救助资金的申报和审批</w:t>
      </w:r>
    </w:p>
    <w:p w:rsidR="00F877A2" w:rsidRDefault="00F877A2">
      <w:pPr>
        <w:spacing w:line="560" w:lineRule="exact"/>
        <w:ind w:firstLineChars="200" w:firstLine="640"/>
        <w:textAlignment w:val="baseline"/>
        <w:rPr>
          <w:rFonts w:ascii="仿宋_GB2312" w:eastAsia="仿宋_GB2312" w:hint="eastAsia"/>
          <w:kern w:val="0"/>
          <w:sz w:val="32"/>
          <w:szCs w:val="32"/>
        </w:rPr>
      </w:pPr>
      <w:r>
        <w:rPr>
          <w:rFonts w:ascii="仿宋_GB2312" w:eastAsia="仿宋_GB2312" w:hint="eastAsia"/>
          <w:kern w:val="0"/>
          <w:sz w:val="32"/>
          <w:szCs w:val="32"/>
        </w:rPr>
        <w:t>第十三条  救助对象的申报程序包括：申请、核实、审批和建档等程序。</w:t>
      </w:r>
    </w:p>
    <w:p w:rsidR="00F877A2" w:rsidRDefault="00F877A2">
      <w:pPr>
        <w:spacing w:line="560" w:lineRule="exact"/>
        <w:ind w:firstLine="640"/>
        <w:textAlignment w:val="baseline"/>
        <w:rPr>
          <w:rFonts w:ascii="仿宋_GB2312" w:eastAsia="仿宋_GB2312" w:hint="eastAsia"/>
          <w:sz w:val="32"/>
          <w:szCs w:val="32"/>
        </w:rPr>
      </w:pPr>
      <w:r>
        <w:rPr>
          <w:rFonts w:ascii="仿宋_GB2312" w:eastAsia="仿宋_GB2312" w:hint="eastAsia"/>
          <w:sz w:val="32"/>
          <w:szCs w:val="32"/>
        </w:rPr>
        <w:t>（一）申请。患二十五种重大疾病参与职工向所在单位工会组织申请救助时，应填写《“职工互助一日捐”活动救助金申请审批表》一份，并提供本人身份证复印件、省内外二级以上医院出具的首次住院诊断证明、首诊病例（含病历首页、入院记录、出院记录、手术报告、病理报告或确诊报告、化验单等）及其他相关证明材料（见第十章第三十四条）。患其他疾病、非首诊大病的参与职工申请救助应填写《“职工互助一日捐”活动救助金申请审批表》，提供本人身份证复印件、住院病历首页和住院医疗费用结算单据各一份。参与职工因病猝死申请救助应填写《“职</w:t>
      </w:r>
      <w:r>
        <w:rPr>
          <w:rFonts w:ascii="仿宋_GB2312" w:eastAsia="仿宋_GB2312" w:hint="eastAsia"/>
          <w:sz w:val="32"/>
          <w:szCs w:val="32"/>
        </w:rPr>
        <w:lastRenderedPageBreak/>
        <w:t>工互助一日捐”活动救助金申请审批表》一份，并提供本人身份证复印件、居民医学死亡证明、抢救记录各一份。</w:t>
      </w:r>
    </w:p>
    <w:p w:rsidR="00F877A2" w:rsidRDefault="00F877A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核实。申请人所在单位工会组织初审后，对符合救助条件的，在《“职工互助一日捐”活动救助金申请审批表》基层工会审核意见栏内填写审核意见，由所在单位工会主席签字，加盖公章，连同申请人提供的相关证明材料，报送上级工会组织审批。</w:t>
      </w:r>
    </w:p>
    <w:p w:rsidR="00F877A2" w:rsidRDefault="00F877A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审批。县级（含）以上工会（含县（市、区）总工会委托的大型企业集团工会）收到基层或下级工会上报的《保定市“职工互助一日捐”活动救助金申请审批表》，按照审批权限进行审查，经领导班子集体研究同意后开展救助，不同意的要及时告知理由。</w:t>
      </w:r>
    </w:p>
    <w:p w:rsidR="00F877A2" w:rsidRDefault="00F877A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市职工服务中心负责一日捐审核工作人员对申报材料进行初审，初审并签署意见后由市总工会保障工作部、机关纪委或经审办集体复审，并根据审核结果提出救助报告，报市总主席办公会议（党组会议）集体研究，同意后拨付救助资金。救助金的发放实行实名制银行卡发放。</w:t>
      </w:r>
    </w:p>
    <w:p w:rsidR="00F877A2" w:rsidRDefault="00F877A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（四）建档。各级工会建立救助对象档案，及时将救助情况录入归档。</w:t>
      </w:r>
    </w:p>
    <w:p w:rsidR="00F877A2" w:rsidRDefault="00F877A2">
      <w:pPr>
        <w:spacing w:line="560" w:lineRule="exact"/>
        <w:jc w:val="center"/>
        <w:rPr>
          <w:rFonts w:ascii="黑体" w:eastAsia="黑体" w:hint="eastAsia"/>
          <w:sz w:val="32"/>
          <w:szCs w:val="32"/>
        </w:rPr>
      </w:pPr>
      <w:r>
        <w:rPr>
          <w:rFonts w:ascii="黑体" w:eastAsia="黑体" w:hint="eastAsia"/>
          <w:sz w:val="32"/>
          <w:szCs w:val="32"/>
        </w:rPr>
        <w:t>第七章  资金的募集、管理、使用和监督</w:t>
      </w:r>
    </w:p>
    <w:p w:rsidR="00F877A2" w:rsidRDefault="00F877A2">
      <w:pPr>
        <w:widowControl/>
        <w:spacing w:line="560" w:lineRule="exact"/>
        <w:ind w:firstLineChars="200" w:firstLine="640"/>
        <w:rPr>
          <w:rFonts w:ascii="仿宋_GB2312" w:eastAsia="仿宋_GB2312" w:hint="eastAsia"/>
          <w:sz w:val="32"/>
          <w:szCs w:val="32"/>
        </w:rPr>
      </w:pPr>
      <w:r>
        <w:rPr>
          <w:rFonts w:ascii="仿宋_GB2312" w:eastAsia="仿宋_GB2312" w:hint="eastAsia"/>
          <w:kern w:val="0"/>
          <w:sz w:val="32"/>
          <w:szCs w:val="32"/>
        </w:rPr>
        <w:t>第十四条</w:t>
      </w:r>
      <w:r>
        <w:rPr>
          <w:rFonts w:ascii="仿宋_GB2312" w:eastAsia="仿宋_GB2312" w:hint="eastAsia"/>
          <w:sz w:val="32"/>
          <w:szCs w:val="32"/>
        </w:rPr>
        <w:t xml:space="preserve">  职工互助一日捐活动实行基层为基础，市、县（市、区）分别统筹调剂为主的体制，募集、管理和使用资金。</w:t>
      </w:r>
    </w:p>
    <w:p w:rsidR="00F877A2" w:rsidRDefault="00F877A2">
      <w:pPr>
        <w:widowControl/>
        <w:spacing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职工互助一日捐活动以基层工会为单位募集资金。基层工会在接收互助金时，应如实将参与职工名单登记造册并连同电子版报送上一级工会。</w:t>
      </w:r>
    </w:p>
    <w:p w:rsidR="00F877A2" w:rsidRDefault="00F877A2">
      <w:pPr>
        <w:widowControl/>
        <w:spacing w:line="560" w:lineRule="exact"/>
        <w:ind w:firstLineChars="200" w:firstLine="640"/>
        <w:rPr>
          <w:rFonts w:ascii="仿宋_GB2312" w:eastAsia="仿宋_GB2312" w:hint="eastAsia"/>
          <w:sz w:val="32"/>
          <w:szCs w:val="32"/>
        </w:rPr>
      </w:pPr>
      <w:r>
        <w:rPr>
          <w:rFonts w:ascii="仿宋_GB2312" w:eastAsia="仿宋_GB2312" w:hint="eastAsia"/>
          <w:kern w:val="0"/>
          <w:sz w:val="32"/>
          <w:szCs w:val="32"/>
        </w:rPr>
        <w:t>第十五条</w:t>
      </w:r>
      <w:r>
        <w:rPr>
          <w:rFonts w:ascii="仿宋_GB2312" w:eastAsia="仿宋_GB2312" w:hint="eastAsia"/>
          <w:sz w:val="32"/>
          <w:szCs w:val="32"/>
        </w:rPr>
        <w:t xml:space="preserve">  各县（市、区）总工会募集资金全部留存用于参与职工救助。</w:t>
      </w:r>
    </w:p>
    <w:p w:rsidR="00F877A2" w:rsidRDefault="00F877A2">
      <w:pPr>
        <w:spacing w:line="560" w:lineRule="exact"/>
        <w:ind w:firstLineChars="200" w:firstLine="640"/>
        <w:textAlignment w:val="baseline"/>
        <w:rPr>
          <w:rFonts w:ascii="仿宋_GB2312" w:eastAsia="仿宋_GB2312" w:hint="eastAsia"/>
          <w:kern w:val="0"/>
          <w:sz w:val="32"/>
          <w:szCs w:val="32"/>
        </w:rPr>
      </w:pPr>
      <w:r>
        <w:rPr>
          <w:rFonts w:ascii="仿宋_GB2312" w:eastAsia="仿宋_GB2312" w:hint="eastAsia"/>
          <w:kern w:val="0"/>
          <w:sz w:val="32"/>
          <w:szCs w:val="32"/>
        </w:rPr>
        <w:t>第十六条  各县（市、区）总工会负责本区域内救助事项的审批。</w:t>
      </w:r>
    </w:p>
    <w:p w:rsidR="00F877A2" w:rsidRDefault="00F877A2">
      <w:pPr>
        <w:spacing w:line="56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在当期内市本级职工互助一日捐活动调剂资金出现空缺时，可在下期募集资金中拆借，下期的活动实施细则在本期活动结束后可进行重新修订。</w:t>
      </w:r>
    </w:p>
    <w:p w:rsidR="00F877A2" w:rsidRDefault="00F877A2" w:rsidP="00E30C5F">
      <w:pPr>
        <w:spacing w:line="560" w:lineRule="exact"/>
        <w:ind w:firstLineChars="198" w:firstLine="634"/>
        <w:textAlignment w:val="baseline"/>
        <w:rPr>
          <w:rFonts w:ascii="仿宋_GB2312" w:eastAsia="仿宋_GB2312" w:hint="eastAsia"/>
          <w:sz w:val="32"/>
          <w:szCs w:val="32"/>
        </w:rPr>
      </w:pPr>
      <w:r>
        <w:rPr>
          <w:rFonts w:ascii="仿宋_GB2312" w:eastAsia="仿宋_GB2312" w:hint="eastAsia"/>
          <w:kern w:val="0"/>
          <w:sz w:val="32"/>
          <w:szCs w:val="32"/>
        </w:rPr>
        <w:t xml:space="preserve">第十七条  </w:t>
      </w:r>
      <w:r>
        <w:rPr>
          <w:rFonts w:ascii="仿宋_GB2312" w:eastAsia="仿宋_GB2312" w:hint="eastAsia"/>
          <w:sz w:val="32"/>
          <w:szCs w:val="32"/>
        </w:rPr>
        <w:t>县级以上工会应当开立职工互助一日捐活动资金银行专户，专门核算管理。</w:t>
      </w:r>
      <w:r>
        <w:rPr>
          <w:rFonts w:ascii="仿宋_GB2312" w:eastAsia="仿宋_GB2312" w:hint="eastAsia"/>
          <w:kern w:val="0"/>
          <w:sz w:val="32"/>
          <w:szCs w:val="32"/>
        </w:rPr>
        <w:t>并</w:t>
      </w:r>
      <w:r>
        <w:rPr>
          <w:rFonts w:ascii="仿宋_GB2312" w:eastAsia="仿宋_GB2312" w:hint="eastAsia"/>
          <w:sz w:val="32"/>
          <w:szCs w:val="32"/>
        </w:rPr>
        <w:t>纳入各级工会财务帐内统一核算，使用“代管经费”科目，下设“职工互助一日捐”，按交款单位进行明细核算。</w:t>
      </w:r>
    </w:p>
    <w:p w:rsidR="00F877A2" w:rsidRDefault="00F877A2" w:rsidP="00E30C5F">
      <w:pPr>
        <w:spacing w:line="560" w:lineRule="exact"/>
        <w:ind w:left="1" w:firstLineChars="199" w:firstLine="637"/>
        <w:rPr>
          <w:rFonts w:ascii="仿宋_GB2312" w:eastAsia="仿宋_GB2312" w:hint="eastAsia"/>
          <w:sz w:val="32"/>
          <w:szCs w:val="32"/>
        </w:rPr>
      </w:pPr>
      <w:r>
        <w:rPr>
          <w:rFonts w:ascii="仿宋_GB2312" w:eastAsia="仿宋_GB2312" w:hint="eastAsia"/>
          <w:kern w:val="0"/>
          <w:sz w:val="32"/>
          <w:szCs w:val="32"/>
        </w:rPr>
        <w:t xml:space="preserve">第十八条  </w:t>
      </w:r>
      <w:r>
        <w:rPr>
          <w:rFonts w:ascii="仿宋_GB2312" w:eastAsia="仿宋_GB2312" w:hint="eastAsia"/>
          <w:sz w:val="32"/>
          <w:szCs w:val="32"/>
        </w:rPr>
        <w:t>县级以上工会募集的资金，统一开具《河北省公益事业接收捐赠统一收据》，并注明“职工互助一日捐”款项，县以上工会购买收据费用从“行政支出—其他行政支出”中列支。</w:t>
      </w:r>
    </w:p>
    <w:p w:rsidR="00F877A2" w:rsidRDefault="00F877A2">
      <w:pPr>
        <w:spacing w:line="560" w:lineRule="exact"/>
        <w:ind w:firstLineChars="200" w:firstLine="640"/>
        <w:textAlignment w:val="baseline"/>
        <w:rPr>
          <w:rFonts w:ascii="仿宋_GB2312" w:eastAsia="仿宋_GB2312" w:hint="eastAsia"/>
          <w:sz w:val="32"/>
          <w:szCs w:val="32"/>
        </w:rPr>
      </w:pPr>
      <w:r>
        <w:rPr>
          <w:rFonts w:ascii="仿宋_GB2312" w:eastAsia="仿宋_GB2312" w:hint="eastAsia"/>
          <w:kern w:val="0"/>
          <w:sz w:val="32"/>
          <w:szCs w:val="32"/>
        </w:rPr>
        <w:t>第十九条</w:t>
      </w:r>
      <w:r>
        <w:rPr>
          <w:rFonts w:ascii="仿宋_GB2312" w:eastAsia="仿宋_GB2312" w:hint="eastAsia"/>
          <w:b/>
          <w:sz w:val="32"/>
          <w:szCs w:val="32"/>
        </w:rPr>
        <w:t xml:space="preserve">  </w:t>
      </w:r>
      <w:r>
        <w:rPr>
          <w:rFonts w:ascii="仿宋_GB2312" w:eastAsia="仿宋_GB2312" w:hint="eastAsia"/>
          <w:sz w:val="32"/>
          <w:szCs w:val="32"/>
        </w:rPr>
        <w:t>直接收取职工互助金的基层工会，要将参与职工名单登记造册，作为记帐凭证的附件。县级以上工会收到下一级工会上解的募集资金，要将收费收据记帐联作为记帐凭证的附件。</w:t>
      </w:r>
    </w:p>
    <w:p w:rsidR="00F877A2" w:rsidRDefault="00F877A2" w:rsidP="00E30C5F">
      <w:pPr>
        <w:spacing w:line="560" w:lineRule="exact"/>
        <w:ind w:left="1" w:firstLineChars="199" w:firstLine="637"/>
        <w:rPr>
          <w:rFonts w:ascii="仿宋_GB2312" w:eastAsia="仿宋_GB2312" w:hint="eastAsia"/>
          <w:sz w:val="32"/>
          <w:szCs w:val="32"/>
        </w:rPr>
      </w:pPr>
      <w:r>
        <w:rPr>
          <w:rFonts w:ascii="仿宋_GB2312" w:eastAsia="仿宋_GB2312" w:hint="eastAsia"/>
          <w:kern w:val="0"/>
          <w:sz w:val="32"/>
          <w:szCs w:val="32"/>
        </w:rPr>
        <w:t xml:space="preserve">第二十条 </w:t>
      </w:r>
      <w:r>
        <w:rPr>
          <w:rFonts w:ascii="仿宋_GB2312" w:eastAsia="仿宋_GB2312" w:hint="eastAsia"/>
          <w:sz w:val="32"/>
          <w:szCs w:val="32"/>
        </w:rPr>
        <w:t xml:space="preserve"> 各级工会要严格依法依规募集和使用资金，加强</w:t>
      </w:r>
      <w:r>
        <w:rPr>
          <w:rFonts w:ascii="仿宋_GB2312" w:eastAsia="仿宋_GB2312" w:hint="eastAsia"/>
          <w:sz w:val="32"/>
          <w:szCs w:val="32"/>
        </w:rPr>
        <w:lastRenderedPageBreak/>
        <w:t>对募集资金的监督管理。严格执行登记、统计、上报制度，不得拖延、瞒报或截留。募集资金坚持专款专用，不得挪用、改变资金用途。并严格履行审批程序，严格遵照审批权限，严格执行领导小组集体领导下的主管领导“一支笔”审批制度。</w:t>
      </w:r>
    </w:p>
    <w:p w:rsidR="00F877A2" w:rsidRDefault="00F877A2" w:rsidP="00E30C5F">
      <w:pPr>
        <w:spacing w:line="560" w:lineRule="exact"/>
        <w:ind w:left="1" w:firstLineChars="199" w:firstLine="637"/>
        <w:rPr>
          <w:rFonts w:ascii="仿宋_GB2312" w:eastAsia="仿宋_GB2312" w:hint="eastAsia"/>
          <w:sz w:val="32"/>
          <w:szCs w:val="32"/>
        </w:rPr>
      </w:pPr>
      <w:r>
        <w:rPr>
          <w:rFonts w:ascii="仿宋_GB2312" w:eastAsia="仿宋_GB2312" w:hint="eastAsia"/>
          <w:kern w:val="0"/>
          <w:sz w:val="32"/>
          <w:szCs w:val="32"/>
        </w:rPr>
        <w:t xml:space="preserve">第二十一条  </w:t>
      </w:r>
      <w:r>
        <w:rPr>
          <w:rFonts w:ascii="仿宋_GB2312" w:eastAsia="仿宋_GB2312" w:hint="eastAsia"/>
          <w:sz w:val="32"/>
          <w:szCs w:val="32"/>
        </w:rPr>
        <w:t>上级工会应加强对下级工会资金使用管理情况的监督。当期活动结束后3个月内，本级工会应就资金的募集、使用情况逐级向上一级工会作专项报告，结余资金可结转下期使用。不允许设帐外帐、小金库。</w:t>
      </w:r>
    </w:p>
    <w:p w:rsidR="00F877A2" w:rsidRDefault="00F877A2" w:rsidP="00E30C5F">
      <w:pPr>
        <w:spacing w:line="560" w:lineRule="exact"/>
        <w:ind w:left="1" w:firstLineChars="199" w:firstLine="637"/>
        <w:rPr>
          <w:rFonts w:ascii="仿宋_GB2312" w:eastAsia="仿宋_GB2312" w:hint="eastAsia"/>
          <w:sz w:val="32"/>
          <w:szCs w:val="32"/>
        </w:rPr>
      </w:pPr>
      <w:r>
        <w:rPr>
          <w:rFonts w:ascii="仿宋_GB2312" w:eastAsia="仿宋_GB2312" w:hint="eastAsia"/>
          <w:sz w:val="32"/>
          <w:szCs w:val="32"/>
        </w:rPr>
        <w:t>第二十二条  各级工会经审组织应把职工互助一日捐活动资金使用管理，列入对工会经费收入审计审查的重点内容，并公布审计审查结果。</w:t>
      </w:r>
    </w:p>
    <w:p w:rsidR="00F877A2" w:rsidRDefault="00F877A2" w:rsidP="00E30C5F">
      <w:pPr>
        <w:spacing w:line="560" w:lineRule="exact"/>
        <w:ind w:left="1" w:firstLineChars="199" w:firstLine="637"/>
        <w:rPr>
          <w:rFonts w:ascii="仿宋_GB2312" w:eastAsia="仿宋_GB2312" w:hint="eastAsia"/>
          <w:sz w:val="32"/>
          <w:szCs w:val="32"/>
        </w:rPr>
      </w:pPr>
      <w:r>
        <w:rPr>
          <w:rFonts w:ascii="仿宋_GB2312" w:eastAsia="仿宋_GB2312" w:hint="eastAsia"/>
          <w:sz w:val="32"/>
          <w:szCs w:val="32"/>
        </w:rPr>
        <w:t>各县（市、区）总工会在当期活动结束后的6个月内，将社会中介机构或者本级经费审查委员会出具的审计报告报送市总工会。</w:t>
      </w:r>
    </w:p>
    <w:p w:rsidR="00F877A2" w:rsidRDefault="00F877A2" w:rsidP="00E30C5F">
      <w:pPr>
        <w:spacing w:line="560" w:lineRule="exact"/>
        <w:ind w:left="1" w:firstLineChars="199" w:firstLine="637"/>
        <w:rPr>
          <w:rFonts w:ascii="仿宋_GB2312" w:eastAsia="仿宋_GB2312" w:hint="eastAsia"/>
          <w:sz w:val="32"/>
          <w:szCs w:val="32"/>
        </w:rPr>
      </w:pPr>
      <w:r>
        <w:rPr>
          <w:rFonts w:ascii="仿宋_GB2312" w:eastAsia="仿宋_GB2312" w:hint="eastAsia"/>
          <w:sz w:val="32"/>
          <w:szCs w:val="32"/>
        </w:rPr>
        <w:t>第二十三条</w:t>
      </w:r>
      <w:r>
        <w:rPr>
          <w:rFonts w:ascii="仿宋_GB2312" w:eastAsia="仿宋_GB2312" w:hint="eastAsia"/>
          <w:b/>
          <w:sz w:val="32"/>
          <w:szCs w:val="32"/>
        </w:rPr>
        <w:t xml:space="preserve"> </w:t>
      </w:r>
      <w:r>
        <w:rPr>
          <w:rFonts w:ascii="仿宋_GB2312" w:eastAsia="仿宋_GB2312" w:hint="eastAsia"/>
          <w:sz w:val="32"/>
          <w:szCs w:val="32"/>
        </w:rPr>
        <w:t xml:space="preserve"> 开展职工互助一日捐活动所需的工作经费，列入工会经费年度预算安排解决。具体费用参照各地各单位募集资金总额和救助资金支出总额综合确定。</w:t>
      </w:r>
    </w:p>
    <w:p w:rsidR="00F877A2" w:rsidRDefault="00F877A2">
      <w:pPr>
        <w:spacing w:line="560" w:lineRule="exact"/>
        <w:jc w:val="center"/>
        <w:textAlignment w:val="baseline"/>
        <w:rPr>
          <w:rFonts w:ascii="黑体" w:eastAsia="黑体" w:hint="eastAsia"/>
          <w:kern w:val="0"/>
          <w:sz w:val="32"/>
          <w:szCs w:val="32"/>
        </w:rPr>
      </w:pPr>
      <w:r>
        <w:rPr>
          <w:rFonts w:ascii="黑体" w:eastAsia="黑体" w:hint="eastAsia"/>
          <w:kern w:val="0"/>
          <w:sz w:val="32"/>
          <w:szCs w:val="32"/>
        </w:rPr>
        <w:t>第八章  组织机构及职责</w:t>
      </w:r>
    </w:p>
    <w:p w:rsidR="00F877A2" w:rsidRDefault="00F877A2">
      <w:pPr>
        <w:widowControl/>
        <w:spacing w:line="560" w:lineRule="exact"/>
        <w:ind w:firstLineChars="200" w:firstLine="640"/>
        <w:rPr>
          <w:rFonts w:ascii="仿宋_GB2312" w:eastAsia="仿宋_GB2312" w:hint="eastAsia"/>
          <w:sz w:val="32"/>
          <w:szCs w:val="32"/>
        </w:rPr>
      </w:pPr>
      <w:r>
        <w:rPr>
          <w:rFonts w:ascii="仿宋_GB2312" w:eastAsia="仿宋_GB2312" w:hint="eastAsia"/>
          <w:kern w:val="0"/>
          <w:sz w:val="32"/>
          <w:szCs w:val="32"/>
        </w:rPr>
        <w:t>第二十四条  市</w:t>
      </w:r>
      <w:r>
        <w:rPr>
          <w:rFonts w:ascii="仿宋_GB2312" w:eastAsia="仿宋_GB2312" w:hint="eastAsia"/>
          <w:sz w:val="32"/>
          <w:szCs w:val="32"/>
        </w:rPr>
        <w:t>职工互助一日捐活动领导小组，由市总工会主要负责同志任组长，市政府有关部门负责同志为成员，负责全市活动的领导。领导小组办公室设在市总工会，办公室主任由市总工会常务副主席兼任，分管副主席任常务副主任，负责职工互</w:t>
      </w:r>
      <w:r>
        <w:rPr>
          <w:rFonts w:ascii="仿宋_GB2312" w:eastAsia="仿宋_GB2312" w:hint="eastAsia"/>
          <w:sz w:val="32"/>
          <w:szCs w:val="32"/>
        </w:rPr>
        <w:lastRenderedPageBreak/>
        <w:t>助一日捐活动的日常工作，办公室成员由保障部、财务部、经审办、机关纪委负责同志组成，办公地点设在保障部。县级工会均应成立活动领导小组和办公室，负责本区域内职工互助一日捐活动的开展。</w:t>
      </w:r>
    </w:p>
    <w:p w:rsidR="00F877A2" w:rsidRDefault="00F877A2">
      <w:pPr>
        <w:tabs>
          <w:tab w:val="left" w:pos="1737"/>
        </w:tabs>
        <w:spacing w:line="560" w:lineRule="exact"/>
        <w:ind w:firstLineChars="200" w:firstLine="640"/>
        <w:rPr>
          <w:rFonts w:ascii="仿宋_GB2312" w:eastAsia="仿宋_GB2312" w:hint="eastAsia"/>
          <w:sz w:val="32"/>
          <w:szCs w:val="32"/>
        </w:rPr>
      </w:pPr>
      <w:r>
        <w:rPr>
          <w:rFonts w:ascii="仿宋_GB2312" w:eastAsia="仿宋_GB2312" w:hint="eastAsia"/>
          <w:kern w:val="0"/>
          <w:sz w:val="32"/>
          <w:szCs w:val="32"/>
        </w:rPr>
        <w:t xml:space="preserve">第二十五条  </w:t>
      </w:r>
      <w:r>
        <w:rPr>
          <w:rFonts w:ascii="仿宋_GB2312" w:eastAsia="仿宋_GB2312" w:hint="eastAsia"/>
          <w:sz w:val="32"/>
          <w:szCs w:val="32"/>
        </w:rPr>
        <w:t>市职工互助一日捐活动领导小组办公室的主要职责：</w:t>
      </w:r>
    </w:p>
    <w:p w:rsidR="00F877A2" w:rsidRDefault="00F877A2">
      <w:pPr>
        <w:tabs>
          <w:tab w:val="left" w:pos="1737"/>
        </w:tabs>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（一）负责拟订职工互助一日捐活动实施细则等政策性文件。</w:t>
      </w:r>
    </w:p>
    <w:p w:rsidR="00F877A2" w:rsidRDefault="00F877A2">
      <w:pPr>
        <w:tabs>
          <w:tab w:val="left" w:pos="1737"/>
        </w:tabs>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（二）负责全市职工互助一日捐活动组织、发动、督导、检查。</w:t>
      </w:r>
    </w:p>
    <w:p w:rsidR="00F877A2" w:rsidRDefault="00F877A2">
      <w:pPr>
        <w:tabs>
          <w:tab w:val="left" w:pos="1737"/>
        </w:tabs>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（三）每年向领导小组报告活动年度开展情况。</w:t>
      </w:r>
    </w:p>
    <w:p w:rsidR="00F877A2" w:rsidRDefault="00F877A2">
      <w:pPr>
        <w:tabs>
          <w:tab w:val="left" w:pos="1737"/>
        </w:tabs>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（四）按审批权限审查和批准使用救助资金。</w:t>
      </w:r>
    </w:p>
    <w:p w:rsidR="00F877A2" w:rsidRDefault="00F877A2">
      <w:pPr>
        <w:tabs>
          <w:tab w:val="left" w:pos="1737"/>
        </w:tabs>
        <w:spacing w:line="560" w:lineRule="exact"/>
        <w:ind w:firstLineChars="200" w:firstLine="640"/>
        <w:rPr>
          <w:rFonts w:ascii="仿宋_GB2312" w:eastAsia="仿宋_GB2312" w:hint="eastAsia"/>
          <w:sz w:val="32"/>
          <w:szCs w:val="32"/>
        </w:rPr>
      </w:pPr>
      <w:r>
        <w:rPr>
          <w:rFonts w:ascii="仿宋_GB2312" w:eastAsia="仿宋_GB2312" w:hint="eastAsia"/>
          <w:kern w:val="0"/>
          <w:sz w:val="32"/>
          <w:szCs w:val="32"/>
        </w:rPr>
        <w:t xml:space="preserve">第二十六条  </w:t>
      </w:r>
      <w:r>
        <w:rPr>
          <w:rFonts w:ascii="仿宋_GB2312" w:eastAsia="仿宋_GB2312" w:hint="eastAsia"/>
          <w:sz w:val="32"/>
          <w:szCs w:val="32"/>
        </w:rPr>
        <w:t>各县（市、区）总工会均应成立活动领导小组和办公室，明确工作职责，负责本区域内职工互助一日捐活动的开展。</w:t>
      </w:r>
    </w:p>
    <w:p w:rsidR="00F877A2" w:rsidRDefault="00F877A2">
      <w:pPr>
        <w:tabs>
          <w:tab w:val="left" w:pos="1737"/>
        </w:tabs>
        <w:spacing w:line="560" w:lineRule="exact"/>
        <w:ind w:firstLineChars="200" w:firstLine="640"/>
        <w:rPr>
          <w:rFonts w:ascii="仿宋_GB2312" w:eastAsia="仿宋_GB2312" w:hint="eastAsia"/>
          <w:sz w:val="32"/>
          <w:szCs w:val="32"/>
        </w:rPr>
      </w:pPr>
      <w:r>
        <w:rPr>
          <w:rFonts w:ascii="仿宋_GB2312" w:eastAsia="仿宋_GB2312" w:hint="eastAsia"/>
          <w:kern w:val="0"/>
          <w:sz w:val="32"/>
          <w:szCs w:val="32"/>
        </w:rPr>
        <w:t xml:space="preserve">第二十七条  </w:t>
      </w:r>
      <w:r>
        <w:rPr>
          <w:rFonts w:ascii="仿宋_GB2312" w:eastAsia="仿宋_GB2312" w:hint="eastAsia"/>
          <w:sz w:val="32"/>
          <w:szCs w:val="32"/>
        </w:rPr>
        <w:t>基层工会开展职工互助一日捐活动的主要职责：</w:t>
      </w:r>
    </w:p>
    <w:p w:rsidR="00F877A2" w:rsidRDefault="00F877A2">
      <w:pPr>
        <w:tabs>
          <w:tab w:val="left" w:pos="1737"/>
        </w:tabs>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（一）负责本单位职工互助一日捐活动的组织发动。</w:t>
      </w:r>
    </w:p>
    <w:p w:rsidR="00F877A2" w:rsidRDefault="00F877A2">
      <w:pPr>
        <w:tabs>
          <w:tab w:val="left" w:pos="1737"/>
        </w:tabs>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（二）负责本单位职工互助金的收集、建账及将参与职工名单登记造册工作。 </w:t>
      </w:r>
    </w:p>
    <w:p w:rsidR="00F877A2" w:rsidRDefault="00F877A2">
      <w:pPr>
        <w:tabs>
          <w:tab w:val="left" w:pos="1737"/>
        </w:tabs>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（三）负责本单位申请救助职工情况的核实、申报工作。</w:t>
      </w:r>
    </w:p>
    <w:p w:rsidR="00F877A2" w:rsidRDefault="00F877A2">
      <w:pPr>
        <w:tabs>
          <w:tab w:val="left" w:pos="1737"/>
        </w:tabs>
        <w:spacing w:line="560" w:lineRule="exact"/>
        <w:jc w:val="center"/>
        <w:rPr>
          <w:rFonts w:ascii="黑体" w:eastAsia="黑体" w:hint="eastAsia"/>
          <w:kern w:val="0"/>
          <w:sz w:val="32"/>
          <w:szCs w:val="32"/>
        </w:rPr>
      </w:pPr>
      <w:r>
        <w:rPr>
          <w:rFonts w:ascii="黑体" w:eastAsia="黑体" w:hint="eastAsia"/>
          <w:kern w:val="0"/>
          <w:sz w:val="32"/>
          <w:szCs w:val="32"/>
        </w:rPr>
        <w:t>第九章  责任追究</w:t>
      </w:r>
    </w:p>
    <w:p w:rsidR="00F877A2" w:rsidRDefault="00F877A2">
      <w:pPr>
        <w:tabs>
          <w:tab w:val="left" w:pos="1737"/>
        </w:tabs>
        <w:spacing w:line="560" w:lineRule="exact"/>
        <w:ind w:firstLineChars="200" w:firstLine="640"/>
        <w:rPr>
          <w:rFonts w:ascii="仿宋_GB2312" w:eastAsia="仿宋_GB2312" w:hint="eastAsia"/>
          <w:sz w:val="32"/>
          <w:szCs w:val="32"/>
        </w:rPr>
      </w:pPr>
      <w:r>
        <w:rPr>
          <w:rFonts w:ascii="仿宋_GB2312" w:eastAsia="仿宋_GB2312" w:hint="eastAsia"/>
          <w:kern w:val="0"/>
          <w:sz w:val="32"/>
          <w:szCs w:val="32"/>
        </w:rPr>
        <w:lastRenderedPageBreak/>
        <w:t>第二十八条</w:t>
      </w:r>
      <w:r>
        <w:rPr>
          <w:rFonts w:ascii="仿宋_GB2312" w:eastAsia="仿宋_GB2312" w:hint="eastAsia"/>
          <w:sz w:val="32"/>
          <w:szCs w:val="32"/>
        </w:rPr>
        <w:t xml:space="preserve">  以欺诈、舞弊行为获得的救助金，应予以追回。</w:t>
      </w:r>
    </w:p>
    <w:p w:rsidR="00F877A2" w:rsidRDefault="00F877A2">
      <w:pPr>
        <w:tabs>
          <w:tab w:val="left" w:pos="1737"/>
        </w:tabs>
        <w:spacing w:line="560" w:lineRule="exact"/>
        <w:ind w:firstLineChars="200" w:firstLine="640"/>
        <w:rPr>
          <w:rFonts w:ascii="仿宋_GB2312" w:eastAsia="仿宋_GB2312" w:hint="eastAsia"/>
          <w:sz w:val="32"/>
          <w:szCs w:val="32"/>
        </w:rPr>
      </w:pPr>
      <w:r>
        <w:rPr>
          <w:rFonts w:ascii="仿宋_GB2312" w:eastAsia="仿宋_GB2312" w:hint="eastAsia"/>
          <w:kern w:val="0"/>
          <w:sz w:val="32"/>
          <w:szCs w:val="32"/>
        </w:rPr>
        <w:t>第二十九条  各级工作机构、工作人员要严格</w:t>
      </w:r>
      <w:r>
        <w:rPr>
          <w:rFonts w:ascii="仿宋_GB2312" w:eastAsia="仿宋_GB2312" w:hint="eastAsia"/>
          <w:sz w:val="32"/>
          <w:szCs w:val="32"/>
        </w:rPr>
        <w:t>遵守国家有关法律法规和本办法，有下列行为之一的，由上级工会责令改正，并公开通报查处结果；情节严重的，由纪检监察机构查处；涉嫌犯罪的，由司法机关查处。</w:t>
      </w:r>
    </w:p>
    <w:p w:rsidR="00F877A2" w:rsidRDefault="00F877A2" w:rsidP="00E30C5F">
      <w:pPr>
        <w:spacing w:line="560" w:lineRule="exact"/>
        <w:ind w:firstLineChars="198" w:firstLine="634"/>
        <w:jc w:val="left"/>
        <w:rPr>
          <w:rFonts w:ascii="仿宋_GB2312" w:eastAsia="仿宋_GB2312" w:hint="eastAsia"/>
          <w:sz w:val="32"/>
          <w:szCs w:val="32"/>
        </w:rPr>
      </w:pPr>
      <w:r>
        <w:rPr>
          <w:rFonts w:ascii="仿宋_GB2312" w:eastAsia="仿宋_GB2312" w:hint="eastAsia"/>
          <w:sz w:val="32"/>
          <w:szCs w:val="32"/>
        </w:rPr>
        <w:t>（一）违反规定程序和审批权限使用互助金的；</w:t>
      </w:r>
    </w:p>
    <w:p w:rsidR="00F877A2" w:rsidRDefault="00F877A2">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（二）违反规定滞留、截留应当上解、下拨互助金的；</w:t>
      </w:r>
    </w:p>
    <w:p w:rsidR="00F877A2" w:rsidRDefault="00F877A2">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（三）设立账外账、小金库的；</w:t>
      </w:r>
    </w:p>
    <w:p w:rsidR="00F877A2" w:rsidRDefault="00F877A2">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（四）挪用、冒领、贪污互助金的；</w:t>
      </w:r>
    </w:p>
    <w:p w:rsidR="00F877A2" w:rsidRDefault="00F877A2">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（五）拒绝或阻挠有关部门依法实施审计、监督的；</w:t>
      </w:r>
    </w:p>
    <w:p w:rsidR="00F877A2" w:rsidRDefault="00F877A2" w:rsidP="00E30C5F">
      <w:pPr>
        <w:tabs>
          <w:tab w:val="left" w:pos="5472"/>
        </w:tabs>
        <w:spacing w:line="560" w:lineRule="exact"/>
        <w:ind w:firstLineChars="198" w:firstLine="634"/>
        <w:jc w:val="left"/>
        <w:rPr>
          <w:rFonts w:ascii="仿宋_GB2312" w:eastAsia="仿宋_GB2312" w:hint="eastAsia"/>
          <w:sz w:val="32"/>
          <w:szCs w:val="32"/>
        </w:rPr>
      </w:pPr>
      <w:r>
        <w:rPr>
          <w:rFonts w:ascii="仿宋_GB2312" w:eastAsia="仿宋_GB2312" w:hint="eastAsia"/>
          <w:sz w:val="32"/>
          <w:szCs w:val="32"/>
        </w:rPr>
        <w:t>（六）其他违法违纪行为。</w:t>
      </w:r>
      <w:r>
        <w:rPr>
          <w:rFonts w:ascii="仿宋_GB2312" w:eastAsia="仿宋_GB2312" w:hint="eastAsia"/>
          <w:sz w:val="32"/>
          <w:szCs w:val="32"/>
        </w:rPr>
        <w:tab/>
      </w:r>
    </w:p>
    <w:p w:rsidR="00F877A2" w:rsidRDefault="00F877A2">
      <w:pPr>
        <w:widowControl/>
        <w:spacing w:line="560" w:lineRule="exact"/>
        <w:jc w:val="center"/>
        <w:rPr>
          <w:rFonts w:ascii="仿宋_GB2312" w:eastAsia="仿宋_GB2312" w:hint="eastAsia"/>
          <w:kern w:val="0"/>
          <w:sz w:val="32"/>
          <w:szCs w:val="32"/>
        </w:rPr>
      </w:pPr>
      <w:r>
        <w:rPr>
          <w:rFonts w:ascii="黑体" w:eastAsia="黑体" w:hint="eastAsia"/>
          <w:kern w:val="0"/>
          <w:sz w:val="32"/>
          <w:szCs w:val="32"/>
        </w:rPr>
        <w:t>第十章  附</w:t>
      </w:r>
      <w:r>
        <w:rPr>
          <w:rFonts w:eastAsia="黑体"/>
          <w:kern w:val="0"/>
          <w:sz w:val="32"/>
          <w:szCs w:val="32"/>
        </w:rPr>
        <w:t>  </w:t>
      </w:r>
      <w:r>
        <w:rPr>
          <w:rFonts w:ascii="黑体" w:eastAsia="黑体" w:hint="eastAsia"/>
          <w:kern w:val="0"/>
          <w:sz w:val="32"/>
          <w:szCs w:val="32"/>
        </w:rPr>
        <w:t>则</w:t>
      </w:r>
    </w:p>
    <w:p w:rsidR="00F877A2" w:rsidRDefault="00F877A2">
      <w:pPr>
        <w:spacing w:line="560" w:lineRule="exact"/>
        <w:ind w:firstLineChars="200" w:firstLine="640"/>
        <w:textAlignment w:val="baseline"/>
        <w:rPr>
          <w:rFonts w:ascii="仿宋_GB2312" w:eastAsia="仿宋_GB2312" w:hint="eastAsia"/>
          <w:sz w:val="32"/>
          <w:szCs w:val="32"/>
        </w:rPr>
      </w:pPr>
      <w:r>
        <w:rPr>
          <w:rFonts w:ascii="仿宋_GB2312" w:eastAsia="仿宋_GB2312" w:hint="eastAsia"/>
          <w:kern w:val="0"/>
          <w:sz w:val="32"/>
          <w:szCs w:val="32"/>
        </w:rPr>
        <w:t>第三十条  本办法所称一日工资收入，</w:t>
      </w:r>
      <w:r>
        <w:rPr>
          <w:rFonts w:ascii="仿宋_GB2312" w:eastAsia="仿宋_GB2312" w:hint="eastAsia"/>
          <w:sz w:val="32"/>
          <w:szCs w:val="32"/>
        </w:rPr>
        <w:t>是指</w:t>
      </w:r>
      <w:r>
        <w:rPr>
          <w:rFonts w:ascii="仿宋_GB2312" w:eastAsia="仿宋_GB2312" w:hint="eastAsia"/>
          <w:kern w:val="0"/>
          <w:sz w:val="32"/>
          <w:szCs w:val="32"/>
        </w:rPr>
        <w:t>月工资收入／月法定工作日。</w:t>
      </w:r>
      <w:r>
        <w:rPr>
          <w:rFonts w:ascii="仿宋_GB2312" w:eastAsia="仿宋_GB2312" w:hint="eastAsia"/>
          <w:sz w:val="32"/>
          <w:szCs w:val="32"/>
        </w:rPr>
        <w:t>国家机关、事业单位干部职工按照国家劳动人事部门认定的月工资收入核算日工资；各类企业职工和其他劳动者按照劳动合同约定或国家财政部《关于企业加强职工福利费财务管理的通知》（财企〔2009〕242号）的有关规定核算日工资。</w:t>
      </w:r>
    </w:p>
    <w:p w:rsidR="00F877A2" w:rsidRDefault="00F877A2">
      <w:pPr>
        <w:spacing w:line="560" w:lineRule="exact"/>
        <w:ind w:firstLineChars="200" w:firstLine="640"/>
        <w:rPr>
          <w:rFonts w:ascii="仿宋_GB2312" w:eastAsia="仿宋_GB2312" w:hint="eastAsia"/>
          <w:sz w:val="32"/>
          <w:szCs w:val="32"/>
        </w:rPr>
      </w:pPr>
      <w:r>
        <w:rPr>
          <w:rFonts w:ascii="仿宋_GB2312" w:eastAsia="仿宋_GB2312" w:hint="eastAsia"/>
          <w:kern w:val="0"/>
          <w:sz w:val="32"/>
          <w:szCs w:val="32"/>
        </w:rPr>
        <w:t xml:space="preserve">第三十一条  </w:t>
      </w:r>
      <w:r>
        <w:rPr>
          <w:rFonts w:ascii="仿宋_GB2312" w:eastAsia="仿宋_GB2312" w:hint="eastAsia"/>
          <w:sz w:val="32"/>
          <w:szCs w:val="32"/>
        </w:rPr>
        <w:t>本办法所称二十五种重大疾病，是指恶性肿瘤；急性心肌梗塞；脑中风后遗症；重大器官移植术或造血干细胞移植术；冠状动脉搭桥术（冠状动脉旁路移植术）；终末期肾病（慢性肾功能衰竭尿毒症期）；多个肢体缺失；急性或亚急性重症肝炎；良性脑肿瘤；慢性肝功能衰竭失代偿期；脑炎后遗症</w:t>
      </w:r>
      <w:r>
        <w:rPr>
          <w:rFonts w:ascii="仿宋_GB2312" w:eastAsia="仿宋_GB2312" w:hint="eastAsia"/>
          <w:sz w:val="32"/>
          <w:szCs w:val="32"/>
        </w:rPr>
        <w:lastRenderedPageBreak/>
        <w:t>或脑膜炎后遗症；深度昏迷；双耳失聪；双目失明；瘫痪；心脏瓣膜手术；严重阿尔兹海默病；严重脑损伤；严重帕金森病；严重</w:t>
      </w:r>
      <w:r>
        <w:rPr>
          <w:rFonts w:ascii="仿宋_GB2312" w:eastAsia="仿宋_GB2312" w:hAnsi="仿宋_GB2312" w:cs="仿宋_GB2312" w:hint="eastAsia"/>
          <w:sz w:val="32"/>
          <w:szCs w:val="32"/>
        </w:rPr>
        <w:t>Ⅲ</w:t>
      </w:r>
      <w:r>
        <w:rPr>
          <w:rFonts w:ascii="仿宋_GB2312" w:eastAsia="仿宋_GB2312" w:hint="eastAsia"/>
          <w:sz w:val="32"/>
          <w:szCs w:val="32"/>
        </w:rPr>
        <w:t>度烧伤；严重原发性肺动脉高压；严重运动神经元病；语言能力丧失；重型再生障碍性贫血；主动脉手术。</w:t>
      </w:r>
    </w:p>
    <w:p w:rsidR="00F877A2" w:rsidRDefault="00F877A2">
      <w:pPr>
        <w:widowControl/>
        <w:spacing w:line="560" w:lineRule="exact"/>
        <w:ind w:firstLineChars="196" w:firstLine="627"/>
        <w:rPr>
          <w:rFonts w:ascii="仿宋_GB2312" w:eastAsia="仿宋_GB2312" w:hint="eastAsia"/>
          <w:sz w:val="32"/>
          <w:szCs w:val="32"/>
        </w:rPr>
      </w:pPr>
      <w:r>
        <w:rPr>
          <w:rFonts w:ascii="仿宋_GB2312" w:eastAsia="仿宋_GB2312" w:hint="eastAsia"/>
          <w:sz w:val="32"/>
          <w:szCs w:val="32"/>
        </w:rPr>
        <w:t>二十五种重大疾病以外的其他疾病是指,患病职工住院总费用超过8000元（含8000元）的疾病。</w:t>
      </w:r>
    </w:p>
    <w:p w:rsidR="00F877A2" w:rsidRDefault="00F877A2">
      <w:pPr>
        <w:spacing w:line="56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第三十二条  本办法第十三条其他证明材料指：</w:t>
      </w:r>
    </w:p>
    <w:p w:rsidR="00F877A2" w:rsidRDefault="00F877A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申请救助直系父母、配偶及未成年子女时，需提供患病亲属身份证复印件、基层工会开具的关系证明及配偶的未就业证明。</w:t>
      </w:r>
    </w:p>
    <w:p w:rsidR="00F877A2" w:rsidRDefault="00F877A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急性心肌梗塞须提供首次发病时的全部心电图和心肌酶、肌钙蛋白化验单；慢性肾功能衰竭须提供透析前病情分析及相关化验单；脑中风、脑出血后遗症患者需提供半年后的复查报告。其他认定有关重大疾病的证明资料。</w:t>
      </w:r>
    </w:p>
    <w:p w:rsidR="00F877A2" w:rsidRDefault="00F877A2">
      <w:pPr>
        <w:widowControl/>
        <w:spacing w:line="560" w:lineRule="exact"/>
        <w:ind w:firstLineChars="197" w:firstLine="630"/>
        <w:rPr>
          <w:rFonts w:ascii="仿宋_GB2312" w:eastAsia="仿宋_GB2312" w:hint="eastAsia"/>
          <w:sz w:val="32"/>
          <w:szCs w:val="32"/>
        </w:rPr>
      </w:pPr>
      <w:r>
        <w:rPr>
          <w:rFonts w:ascii="仿宋_GB2312" w:eastAsia="仿宋_GB2312" w:hint="eastAsia"/>
          <w:kern w:val="0"/>
          <w:sz w:val="32"/>
          <w:szCs w:val="32"/>
        </w:rPr>
        <w:t>第三十三条</w:t>
      </w:r>
      <w:r>
        <w:rPr>
          <w:rFonts w:ascii="仿宋_GB2312" w:eastAsia="仿宋_GB2312" w:hint="eastAsia"/>
          <w:color w:val="FF0000"/>
          <w:sz w:val="32"/>
          <w:szCs w:val="32"/>
        </w:rPr>
        <w:t xml:space="preserve">  </w:t>
      </w:r>
      <w:r>
        <w:rPr>
          <w:rFonts w:ascii="仿宋_GB2312" w:eastAsia="仿宋_GB2312" w:hint="eastAsia"/>
          <w:sz w:val="32"/>
          <w:szCs w:val="32"/>
        </w:rPr>
        <w:t>本办法所称“救助”包括对全部救助对象的各项救助、补助等。</w:t>
      </w:r>
    </w:p>
    <w:p w:rsidR="00F877A2" w:rsidRDefault="00F877A2">
      <w:pPr>
        <w:widowControl/>
        <w:spacing w:line="560" w:lineRule="exact"/>
        <w:ind w:firstLineChars="196" w:firstLine="627"/>
        <w:rPr>
          <w:rFonts w:ascii="仿宋_GB2312" w:eastAsia="仿宋_GB2312" w:hint="eastAsia"/>
          <w:sz w:val="32"/>
          <w:szCs w:val="32"/>
        </w:rPr>
      </w:pPr>
      <w:r>
        <w:rPr>
          <w:rFonts w:ascii="仿宋_GB2312" w:eastAsia="仿宋_GB2312" w:hint="eastAsia"/>
          <w:kern w:val="0"/>
          <w:sz w:val="32"/>
          <w:szCs w:val="32"/>
        </w:rPr>
        <w:t>第三十四条  本办法解释权归保定市“</w:t>
      </w:r>
      <w:r>
        <w:rPr>
          <w:rFonts w:ascii="仿宋_GB2312" w:eastAsia="仿宋_GB2312" w:hint="eastAsia"/>
          <w:sz w:val="32"/>
          <w:szCs w:val="32"/>
        </w:rPr>
        <w:t>职工互助一日捐”活动领导小组办公室。</w:t>
      </w:r>
    </w:p>
    <w:p w:rsidR="00F877A2" w:rsidRDefault="00F877A2">
      <w:pPr>
        <w:spacing w:line="560" w:lineRule="exact"/>
        <w:ind w:firstLineChars="200" w:firstLine="640"/>
        <w:textAlignment w:val="baseline"/>
        <w:rPr>
          <w:rFonts w:ascii="仿宋_GB2312" w:eastAsia="仿宋_GB2312" w:hint="eastAsia"/>
          <w:kern w:val="0"/>
          <w:sz w:val="32"/>
          <w:szCs w:val="32"/>
        </w:rPr>
      </w:pPr>
      <w:r>
        <w:rPr>
          <w:rFonts w:ascii="仿宋_GB2312" w:eastAsia="仿宋_GB2312" w:hint="eastAsia"/>
          <w:kern w:val="0"/>
          <w:sz w:val="32"/>
          <w:szCs w:val="32"/>
        </w:rPr>
        <w:t>第三十五条  本办法自下发之日起施行。</w:t>
      </w:r>
    </w:p>
    <w:p w:rsidR="00F877A2" w:rsidRDefault="00F877A2">
      <w:pPr>
        <w:sectPr w:rsidR="00F877A2">
          <w:footerReference w:type="even" r:id="rId7"/>
          <w:footerReference w:type="default" r:id="rId8"/>
          <w:pgSz w:w="11906" w:h="16838"/>
          <w:pgMar w:top="2098" w:right="1474" w:bottom="1985" w:left="1588" w:header="851" w:footer="992" w:gutter="0"/>
          <w:cols w:space="720"/>
          <w:rtlGutter/>
          <w:docGrid w:linePitch="312"/>
        </w:sectPr>
      </w:pPr>
    </w:p>
    <w:p w:rsidR="00F877A2" w:rsidRDefault="00F877A2">
      <w:pPr>
        <w:rPr>
          <w:rFonts w:hint="eastAsia"/>
        </w:rPr>
      </w:pPr>
    </w:p>
    <w:p w:rsidR="00F877A2" w:rsidRDefault="00F877A2">
      <w:pPr>
        <w:jc w:val="center"/>
        <w:rPr>
          <w:rFonts w:ascii="宋体" w:hint="eastAsia"/>
          <w:sz w:val="32"/>
          <w:szCs w:val="32"/>
        </w:rPr>
      </w:pPr>
      <w:r>
        <w:rPr>
          <w:rFonts w:ascii="宋体" w:hint="eastAsia"/>
          <w:b/>
          <w:sz w:val="32"/>
          <w:szCs w:val="32"/>
        </w:rPr>
        <w:t>保定市“职工互助一日捐”活动参与职工登记表</w:t>
      </w:r>
    </w:p>
    <w:p w:rsidR="00F877A2" w:rsidRDefault="00F877A2">
      <w:pPr>
        <w:ind w:firstLineChars="150" w:firstLine="420"/>
        <w:jc w:val="left"/>
        <w:rPr>
          <w:rFonts w:ascii="仿宋_GB2312" w:eastAsia="仿宋_GB2312" w:hint="eastAsia"/>
          <w:sz w:val="28"/>
          <w:szCs w:val="28"/>
        </w:rPr>
      </w:pPr>
      <w:r>
        <w:rPr>
          <w:rFonts w:ascii="仿宋_GB2312" w:eastAsia="仿宋_GB2312" w:hint="eastAsia"/>
          <w:sz w:val="28"/>
          <w:szCs w:val="28"/>
        </w:rPr>
        <w:t>填报单位：（盖章）                                      主管领导签字：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
        <w:gridCol w:w="1814"/>
        <w:gridCol w:w="735"/>
        <w:gridCol w:w="1050"/>
        <w:gridCol w:w="2625"/>
        <w:gridCol w:w="4515"/>
        <w:gridCol w:w="2625"/>
      </w:tblGrid>
      <w:tr w:rsidR="00F877A2">
        <w:tc>
          <w:tcPr>
            <w:tcW w:w="496" w:type="dxa"/>
            <w:tcBorders>
              <w:top w:val="single" w:sz="8" w:space="0" w:color="auto"/>
              <w:left w:val="single" w:sz="8" w:space="0" w:color="auto"/>
            </w:tcBorders>
          </w:tcPr>
          <w:p w:rsidR="00F877A2" w:rsidRDefault="00F877A2">
            <w:pPr>
              <w:spacing w:line="320" w:lineRule="exact"/>
              <w:rPr>
                <w:rFonts w:ascii="仿宋_GB2312" w:hAnsi="仿宋_GB2312" w:hint="eastAsia"/>
                <w:sz w:val="24"/>
              </w:rPr>
            </w:pPr>
            <w:r>
              <w:rPr>
                <w:rFonts w:ascii="仿宋_GB2312" w:hAnsi="仿宋_GB2312" w:hint="eastAsia"/>
                <w:sz w:val="24"/>
              </w:rPr>
              <w:t>序号</w:t>
            </w:r>
          </w:p>
        </w:tc>
        <w:tc>
          <w:tcPr>
            <w:tcW w:w="1814" w:type="dxa"/>
            <w:tcBorders>
              <w:top w:val="single" w:sz="8" w:space="0" w:color="auto"/>
            </w:tcBorders>
          </w:tcPr>
          <w:p w:rsidR="00F877A2" w:rsidRDefault="00F877A2">
            <w:pPr>
              <w:spacing w:line="500" w:lineRule="exact"/>
              <w:jc w:val="center"/>
              <w:rPr>
                <w:rFonts w:ascii="仿宋_GB2312" w:hAnsi="仿宋_GB2312" w:hint="eastAsia"/>
                <w:sz w:val="24"/>
              </w:rPr>
            </w:pPr>
            <w:r>
              <w:rPr>
                <w:rFonts w:ascii="仿宋_GB2312" w:hAnsi="仿宋_GB2312" w:hint="eastAsia"/>
                <w:sz w:val="24"/>
              </w:rPr>
              <w:t>姓</w:t>
            </w:r>
            <w:r>
              <w:rPr>
                <w:rFonts w:ascii="仿宋_GB2312" w:hAnsi="仿宋_GB2312" w:hint="eastAsia"/>
                <w:sz w:val="24"/>
              </w:rPr>
              <w:t xml:space="preserve">    </w:t>
            </w:r>
            <w:r>
              <w:rPr>
                <w:rFonts w:ascii="仿宋_GB2312" w:hAnsi="仿宋_GB2312" w:hint="eastAsia"/>
                <w:sz w:val="24"/>
              </w:rPr>
              <w:t>名</w:t>
            </w:r>
          </w:p>
        </w:tc>
        <w:tc>
          <w:tcPr>
            <w:tcW w:w="735" w:type="dxa"/>
            <w:tcBorders>
              <w:top w:val="single" w:sz="8" w:space="0" w:color="auto"/>
            </w:tcBorders>
          </w:tcPr>
          <w:p w:rsidR="00F877A2" w:rsidRDefault="00F877A2">
            <w:pPr>
              <w:spacing w:line="500" w:lineRule="exact"/>
              <w:jc w:val="center"/>
              <w:rPr>
                <w:rFonts w:ascii="仿宋_GB2312" w:hAnsi="仿宋_GB2312" w:hint="eastAsia"/>
                <w:sz w:val="24"/>
              </w:rPr>
            </w:pPr>
            <w:r>
              <w:rPr>
                <w:rFonts w:ascii="仿宋_GB2312" w:hAnsi="仿宋_GB2312" w:hint="eastAsia"/>
                <w:sz w:val="24"/>
              </w:rPr>
              <w:t>性别</w:t>
            </w:r>
          </w:p>
        </w:tc>
        <w:tc>
          <w:tcPr>
            <w:tcW w:w="1050" w:type="dxa"/>
            <w:tcBorders>
              <w:top w:val="single" w:sz="8" w:space="0" w:color="auto"/>
            </w:tcBorders>
          </w:tcPr>
          <w:p w:rsidR="00F877A2" w:rsidRDefault="00F877A2">
            <w:pPr>
              <w:spacing w:line="500" w:lineRule="exact"/>
              <w:jc w:val="center"/>
              <w:rPr>
                <w:rFonts w:ascii="仿宋_GB2312" w:hAnsi="仿宋_GB2312" w:hint="eastAsia"/>
                <w:sz w:val="24"/>
              </w:rPr>
            </w:pPr>
            <w:r>
              <w:rPr>
                <w:rFonts w:ascii="仿宋_GB2312" w:hAnsi="仿宋_GB2312" w:hint="eastAsia"/>
                <w:sz w:val="24"/>
              </w:rPr>
              <w:t>金额</w:t>
            </w:r>
          </w:p>
        </w:tc>
        <w:tc>
          <w:tcPr>
            <w:tcW w:w="2625" w:type="dxa"/>
            <w:tcBorders>
              <w:top w:val="single" w:sz="8" w:space="0" w:color="auto"/>
              <w:right w:val="single" w:sz="6" w:space="0" w:color="auto"/>
            </w:tcBorders>
          </w:tcPr>
          <w:p w:rsidR="00F877A2" w:rsidRDefault="00F877A2">
            <w:pPr>
              <w:spacing w:line="500" w:lineRule="exact"/>
              <w:jc w:val="center"/>
              <w:rPr>
                <w:rFonts w:ascii="仿宋_GB2312" w:hAnsi="仿宋_GB2312" w:hint="eastAsia"/>
                <w:sz w:val="24"/>
              </w:rPr>
            </w:pPr>
            <w:r>
              <w:rPr>
                <w:rFonts w:ascii="仿宋_GB2312" w:hAnsi="仿宋_GB2312"/>
                <w:sz w:val="24"/>
              </w:rPr>
              <w:t>是否患有</w:t>
            </w:r>
            <w:r>
              <w:rPr>
                <w:rFonts w:ascii="仿宋_GB2312" w:hAnsi="仿宋_GB2312" w:hint="eastAsia"/>
                <w:sz w:val="24"/>
              </w:rPr>
              <w:t>二</w:t>
            </w:r>
            <w:r>
              <w:rPr>
                <w:rFonts w:ascii="仿宋_GB2312" w:hAnsi="仿宋_GB2312"/>
                <w:sz w:val="24"/>
              </w:rPr>
              <w:t>十</w:t>
            </w:r>
            <w:r>
              <w:rPr>
                <w:rFonts w:ascii="仿宋_GB2312" w:hAnsi="仿宋_GB2312" w:hint="eastAsia"/>
                <w:sz w:val="24"/>
              </w:rPr>
              <w:t>五</w:t>
            </w:r>
            <w:r>
              <w:rPr>
                <w:rFonts w:ascii="仿宋_GB2312" w:hAnsi="仿宋_GB2312"/>
                <w:sz w:val="24"/>
              </w:rPr>
              <w:t>种大病</w:t>
            </w:r>
          </w:p>
        </w:tc>
        <w:tc>
          <w:tcPr>
            <w:tcW w:w="4515" w:type="dxa"/>
            <w:tcBorders>
              <w:top w:val="single" w:sz="8" w:space="0" w:color="auto"/>
              <w:left w:val="single" w:sz="6" w:space="0" w:color="auto"/>
              <w:right w:val="single" w:sz="6" w:space="0" w:color="auto"/>
            </w:tcBorders>
          </w:tcPr>
          <w:p w:rsidR="00F877A2" w:rsidRDefault="00F877A2">
            <w:pPr>
              <w:spacing w:line="500" w:lineRule="exact"/>
              <w:jc w:val="center"/>
              <w:rPr>
                <w:rFonts w:ascii="仿宋_GB2312" w:hAnsi="仿宋_GB2312" w:hint="eastAsia"/>
                <w:sz w:val="24"/>
              </w:rPr>
            </w:pPr>
            <w:r>
              <w:rPr>
                <w:rFonts w:ascii="仿宋_GB2312" w:hAnsi="仿宋_GB2312" w:hint="eastAsia"/>
                <w:sz w:val="24"/>
              </w:rPr>
              <w:t>工</w:t>
            </w:r>
            <w:r>
              <w:rPr>
                <w:rFonts w:ascii="仿宋_GB2312" w:hAnsi="仿宋_GB2312" w:hint="eastAsia"/>
                <w:sz w:val="24"/>
              </w:rPr>
              <w:t xml:space="preserve">   </w:t>
            </w:r>
            <w:r>
              <w:rPr>
                <w:rFonts w:ascii="仿宋_GB2312" w:hAnsi="仿宋_GB2312" w:hint="eastAsia"/>
                <w:sz w:val="24"/>
              </w:rPr>
              <w:t>作</w:t>
            </w:r>
            <w:r>
              <w:rPr>
                <w:rFonts w:ascii="仿宋_GB2312" w:hAnsi="仿宋_GB2312" w:hint="eastAsia"/>
                <w:sz w:val="24"/>
              </w:rPr>
              <w:t xml:space="preserve">   </w:t>
            </w:r>
            <w:r>
              <w:rPr>
                <w:rFonts w:ascii="仿宋_GB2312" w:hAnsi="仿宋_GB2312" w:hint="eastAsia"/>
                <w:sz w:val="24"/>
              </w:rPr>
              <w:t>单</w:t>
            </w:r>
            <w:r>
              <w:rPr>
                <w:rFonts w:ascii="仿宋_GB2312" w:hAnsi="仿宋_GB2312" w:hint="eastAsia"/>
                <w:sz w:val="24"/>
              </w:rPr>
              <w:t xml:space="preserve">   </w:t>
            </w:r>
            <w:r>
              <w:rPr>
                <w:rFonts w:ascii="仿宋_GB2312" w:hAnsi="仿宋_GB2312" w:hint="eastAsia"/>
                <w:sz w:val="24"/>
              </w:rPr>
              <w:t>位</w:t>
            </w:r>
          </w:p>
        </w:tc>
        <w:tc>
          <w:tcPr>
            <w:tcW w:w="2625" w:type="dxa"/>
            <w:tcBorders>
              <w:top w:val="single" w:sz="8" w:space="0" w:color="auto"/>
              <w:left w:val="single" w:sz="6" w:space="0" w:color="auto"/>
              <w:right w:val="single" w:sz="8" w:space="0" w:color="auto"/>
            </w:tcBorders>
          </w:tcPr>
          <w:p w:rsidR="00F877A2" w:rsidRDefault="00F877A2">
            <w:pPr>
              <w:spacing w:line="500" w:lineRule="exact"/>
              <w:jc w:val="center"/>
              <w:rPr>
                <w:rFonts w:ascii="仿宋_GB2312" w:hAnsi="仿宋_GB2312" w:hint="eastAsia"/>
                <w:sz w:val="24"/>
              </w:rPr>
            </w:pPr>
            <w:r>
              <w:rPr>
                <w:rFonts w:ascii="仿宋_GB2312" w:hAnsi="仿宋_GB2312" w:hint="eastAsia"/>
                <w:sz w:val="24"/>
              </w:rPr>
              <w:t>身</w:t>
            </w:r>
            <w:r>
              <w:rPr>
                <w:rFonts w:ascii="仿宋_GB2312" w:hAnsi="仿宋_GB2312" w:hint="eastAsia"/>
                <w:sz w:val="24"/>
              </w:rPr>
              <w:t xml:space="preserve"> </w:t>
            </w:r>
            <w:r>
              <w:rPr>
                <w:rFonts w:ascii="仿宋_GB2312" w:hAnsi="仿宋_GB2312" w:hint="eastAsia"/>
                <w:sz w:val="24"/>
              </w:rPr>
              <w:t>份</w:t>
            </w:r>
            <w:r>
              <w:rPr>
                <w:rFonts w:ascii="仿宋_GB2312" w:hAnsi="仿宋_GB2312" w:hint="eastAsia"/>
                <w:sz w:val="24"/>
              </w:rPr>
              <w:t xml:space="preserve"> </w:t>
            </w:r>
            <w:r>
              <w:rPr>
                <w:rFonts w:ascii="仿宋_GB2312" w:hAnsi="仿宋_GB2312" w:hint="eastAsia"/>
                <w:sz w:val="24"/>
              </w:rPr>
              <w:t>证</w:t>
            </w:r>
            <w:r>
              <w:rPr>
                <w:rFonts w:ascii="仿宋_GB2312" w:hAnsi="仿宋_GB2312" w:hint="eastAsia"/>
                <w:sz w:val="24"/>
              </w:rPr>
              <w:t xml:space="preserve"> </w:t>
            </w:r>
            <w:r>
              <w:rPr>
                <w:rFonts w:ascii="仿宋_GB2312" w:hAnsi="仿宋_GB2312" w:hint="eastAsia"/>
                <w:sz w:val="24"/>
              </w:rPr>
              <w:t>号</w:t>
            </w:r>
            <w:r>
              <w:rPr>
                <w:rFonts w:ascii="仿宋_GB2312" w:hAnsi="仿宋_GB2312" w:hint="eastAsia"/>
                <w:sz w:val="24"/>
              </w:rPr>
              <w:t xml:space="preserve"> </w:t>
            </w:r>
            <w:r>
              <w:rPr>
                <w:rFonts w:ascii="仿宋_GB2312" w:hAnsi="仿宋_GB2312" w:hint="eastAsia"/>
                <w:sz w:val="24"/>
              </w:rPr>
              <w:t>码</w:t>
            </w:r>
          </w:p>
        </w:tc>
      </w:tr>
      <w:tr w:rsidR="00F877A2">
        <w:trPr>
          <w:trHeight w:val="375"/>
        </w:trPr>
        <w:tc>
          <w:tcPr>
            <w:tcW w:w="496" w:type="dxa"/>
            <w:tcBorders>
              <w:left w:val="single" w:sz="8" w:space="0" w:color="auto"/>
            </w:tcBorders>
          </w:tcPr>
          <w:p w:rsidR="00F877A2" w:rsidRDefault="00F877A2">
            <w:pPr>
              <w:rPr>
                <w:rFonts w:ascii="仿宋_GB2312" w:hAnsi="仿宋_GB2312" w:hint="eastAsia"/>
                <w:sz w:val="24"/>
              </w:rPr>
            </w:pPr>
            <w:r>
              <w:rPr>
                <w:rFonts w:ascii="仿宋_GB2312" w:hAnsi="仿宋_GB2312" w:hint="eastAsia"/>
                <w:sz w:val="24"/>
              </w:rPr>
              <w:t>1</w:t>
            </w:r>
          </w:p>
        </w:tc>
        <w:tc>
          <w:tcPr>
            <w:tcW w:w="1814" w:type="dxa"/>
          </w:tcPr>
          <w:p w:rsidR="00F877A2" w:rsidRDefault="00F877A2">
            <w:pPr>
              <w:rPr>
                <w:rFonts w:ascii="仿宋_GB2312" w:hAnsi="仿宋_GB2312" w:hint="eastAsia"/>
                <w:sz w:val="24"/>
              </w:rPr>
            </w:pPr>
          </w:p>
        </w:tc>
        <w:tc>
          <w:tcPr>
            <w:tcW w:w="735" w:type="dxa"/>
          </w:tcPr>
          <w:p w:rsidR="00F877A2" w:rsidRDefault="00F877A2">
            <w:pPr>
              <w:rPr>
                <w:rFonts w:ascii="仿宋_GB2312" w:hAnsi="仿宋_GB2312" w:hint="eastAsia"/>
                <w:sz w:val="24"/>
              </w:rPr>
            </w:pPr>
          </w:p>
        </w:tc>
        <w:tc>
          <w:tcPr>
            <w:tcW w:w="1050" w:type="dxa"/>
          </w:tcPr>
          <w:p w:rsidR="00F877A2" w:rsidRDefault="00F877A2">
            <w:pPr>
              <w:rPr>
                <w:rFonts w:ascii="仿宋_GB2312" w:hAnsi="仿宋_GB2312" w:hint="eastAsia"/>
                <w:sz w:val="24"/>
              </w:rPr>
            </w:pPr>
          </w:p>
        </w:tc>
        <w:tc>
          <w:tcPr>
            <w:tcW w:w="2625" w:type="dxa"/>
            <w:tcBorders>
              <w:right w:val="single" w:sz="6" w:space="0" w:color="auto"/>
            </w:tcBorders>
          </w:tcPr>
          <w:p w:rsidR="00F877A2" w:rsidRDefault="00F877A2">
            <w:pPr>
              <w:rPr>
                <w:rFonts w:ascii="仿宋_GB2312" w:hAnsi="仿宋_GB2312" w:hint="eastAsia"/>
                <w:sz w:val="24"/>
              </w:rPr>
            </w:pPr>
          </w:p>
        </w:tc>
        <w:tc>
          <w:tcPr>
            <w:tcW w:w="4515" w:type="dxa"/>
            <w:tcBorders>
              <w:left w:val="single" w:sz="6" w:space="0" w:color="auto"/>
              <w:right w:val="single" w:sz="6" w:space="0" w:color="auto"/>
            </w:tcBorders>
          </w:tcPr>
          <w:p w:rsidR="00F877A2" w:rsidRDefault="00F877A2">
            <w:pPr>
              <w:rPr>
                <w:rFonts w:ascii="仿宋_GB2312" w:hAnsi="仿宋_GB2312" w:hint="eastAsia"/>
                <w:sz w:val="24"/>
              </w:rPr>
            </w:pPr>
          </w:p>
        </w:tc>
        <w:tc>
          <w:tcPr>
            <w:tcW w:w="2625" w:type="dxa"/>
            <w:tcBorders>
              <w:left w:val="single" w:sz="6" w:space="0" w:color="auto"/>
              <w:right w:val="single" w:sz="8" w:space="0" w:color="auto"/>
            </w:tcBorders>
          </w:tcPr>
          <w:p w:rsidR="00F877A2" w:rsidRDefault="00F877A2">
            <w:pPr>
              <w:rPr>
                <w:rFonts w:ascii="仿宋_GB2312" w:hAnsi="仿宋_GB2312" w:hint="eastAsia"/>
                <w:sz w:val="24"/>
              </w:rPr>
            </w:pPr>
            <w:r>
              <w:rPr>
                <w:rFonts w:ascii="仿宋_GB2312" w:hAnsi="仿宋_GB2312" w:hint="eastAsia"/>
                <w:sz w:val="24"/>
              </w:rPr>
              <w:t xml:space="preserve">                                    </w:t>
            </w:r>
          </w:p>
        </w:tc>
      </w:tr>
      <w:tr w:rsidR="00F877A2">
        <w:trPr>
          <w:trHeight w:val="375"/>
        </w:trPr>
        <w:tc>
          <w:tcPr>
            <w:tcW w:w="496" w:type="dxa"/>
            <w:tcBorders>
              <w:left w:val="single" w:sz="8" w:space="0" w:color="auto"/>
            </w:tcBorders>
          </w:tcPr>
          <w:p w:rsidR="00F877A2" w:rsidRDefault="00F877A2">
            <w:pPr>
              <w:rPr>
                <w:rFonts w:ascii="宋体" w:hint="eastAsia"/>
                <w:sz w:val="24"/>
              </w:rPr>
            </w:pPr>
            <w:r>
              <w:rPr>
                <w:rFonts w:ascii="宋体" w:hint="eastAsia"/>
                <w:sz w:val="24"/>
              </w:rPr>
              <w:t>2</w:t>
            </w:r>
          </w:p>
        </w:tc>
        <w:tc>
          <w:tcPr>
            <w:tcW w:w="1814" w:type="dxa"/>
          </w:tcPr>
          <w:p w:rsidR="00F877A2" w:rsidRDefault="00F877A2">
            <w:pPr>
              <w:rPr>
                <w:rFonts w:ascii="宋体" w:hint="eastAsia"/>
                <w:szCs w:val="28"/>
              </w:rPr>
            </w:pPr>
          </w:p>
        </w:tc>
        <w:tc>
          <w:tcPr>
            <w:tcW w:w="735" w:type="dxa"/>
          </w:tcPr>
          <w:p w:rsidR="00F877A2" w:rsidRDefault="00F877A2">
            <w:pPr>
              <w:rPr>
                <w:rFonts w:ascii="宋体" w:hint="eastAsia"/>
                <w:szCs w:val="28"/>
              </w:rPr>
            </w:pPr>
          </w:p>
        </w:tc>
        <w:tc>
          <w:tcPr>
            <w:tcW w:w="1050" w:type="dxa"/>
          </w:tcPr>
          <w:p w:rsidR="00F877A2" w:rsidRDefault="00F877A2">
            <w:pPr>
              <w:rPr>
                <w:rFonts w:ascii="宋体" w:hint="eastAsia"/>
                <w:szCs w:val="28"/>
              </w:rPr>
            </w:pPr>
          </w:p>
        </w:tc>
        <w:tc>
          <w:tcPr>
            <w:tcW w:w="2625" w:type="dxa"/>
            <w:tcBorders>
              <w:right w:val="single" w:sz="6" w:space="0" w:color="auto"/>
            </w:tcBorders>
          </w:tcPr>
          <w:p w:rsidR="00F877A2" w:rsidRDefault="00F877A2">
            <w:pPr>
              <w:rPr>
                <w:rFonts w:ascii="宋体" w:hint="eastAsia"/>
                <w:szCs w:val="28"/>
              </w:rPr>
            </w:pPr>
          </w:p>
        </w:tc>
        <w:tc>
          <w:tcPr>
            <w:tcW w:w="4515" w:type="dxa"/>
            <w:tcBorders>
              <w:left w:val="single" w:sz="6" w:space="0" w:color="auto"/>
              <w:right w:val="single" w:sz="6" w:space="0" w:color="auto"/>
            </w:tcBorders>
          </w:tcPr>
          <w:p w:rsidR="00F877A2" w:rsidRDefault="00F877A2">
            <w:pPr>
              <w:rPr>
                <w:rFonts w:ascii="宋体" w:hint="eastAsia"/>
                <w:szCs w:val="28"/>
              </w:rPr>
            </w:pPr>
          </w:p>
        </w:tc>
        <w:tc>
          <w:tcPr>
            <w:tcW w:w="2625" w:type="dxa"/>
            <w:tcBorders>
              <w:left w:val="single" w:sz="6" w:space="0" w:color="auto"/>
              <w:right w:val="single" w:sz="8" w:space="0" w:color="auto"/>
            </w:tcBorders>
          </w:tcPr>
          <w:p w:rsidR="00F877A2" w:rsidRDefault="00F877A2">
            <w:pPr>
              <w:rPr>
                <w:rFonts w:ascii="宋体" w:hint="eastAsia"/>
                <w:szCs w:val="28"/>
              </w:rPr>
            </w:pPr>
          </w:p>
        </w:tc>
      </w:tr>
      <w:tr w:rsidR="00F877A2">
        <w:trPr>
          <w:trHeight w:val="375"/>
        </w:trPr>
        <w:tc>
          <w:tcPr>
            <w:tcW w:w="496" w:type="dxa"/>
            <w:tcBorders>
              <w:left w:val="single" w:sz="8" w:space="0" w:color="auto"/>
            </w:tcBorders>
          </w:tcPr>
          <w:p w:rsidR="00F877A2" w:rsidRDefault="00F877A2">
            <w:pPr>
              <w:rPr>
                <w:rFonts w:ascii="宋体" w:hint="eastAsia"/>
                <w:sz w:val="24"/>
              </w:rPr>
            </w:pPr>
            <w:r>
              <w:rPr>
                <w:rFonts w:ascii="宋体" w:hint="eastAsia"/>
                <w:sz w:val="24"/>
              </w:rPr>
              <w:t>3</w:t>
            </w:r>
          </w:p>
        </w:tc>
        <w:tc>
          <w:tcPr>
            <w:tcW w:w="1814" w:type="dxa"/>
          </w:tcPr>
          <w:p w:rsidR="00F877A2" w:rsidRDefault="00F877A2">
            <w:pPr>
              <w:rPr>
                <w:rFonts w:ascii="宋体" w:hint="eastAsia"/>
                <w:szCs w:val="28"/>
              </w:rPr>
            </w:pPr>
          </w:p>
        </w:tc>
        <w:tc>
          <w:tcPr>
            <w:tcW w:w="735" w:type="dxa"/>
          </w:tcPr>
          <w:p w:rsidR="00F877A2" w:rsidRDefault="00F877A2">
            <w:pPr>
              <w:rPr>
                <w:rFonts w:ascii="宋体" w:hint="eastAsia"/>
                <w:szCs w:val="28"/>
              </w:rPr>
            </w:pPr>
          </w:p>
        </w:tc>
        <w:tc>
          <w:tcPr>
            <w:tcW w:w="1050" w:type="dxa"/>
          </w:tcPr>
          <w:p w:rsidR="00F877A2" w:rsidRDefault="00F877A2">
            <w:pPr>
              <w:rPr>
                <w:rFonts w:ascii="宋体" w:hint="eastAsia"/>
                <w:szCs w:val="28"/>
              </w:rPr>
            </w:pPr>
          </w:p>
        </w:tc>
        <w:tc>
          <w:tcPr>
            <w:tcW w:w="2625" w:type="dxa"/>
            <w:tcBorders>
              <w:right w:val="single" w:sz="6" w:space="0" w:color="auto"/>
            </w:tcBorders>
          </w:tcPr>
          <w:p w:rsidR="00F877A2" w:rsidRDefault="00F877A2">
            <w:pPr>
              <w:rPr>
                <w:rFonts w:ascii="宋体" w:hint="eastAsia"/>
                <w:szCs w:val="28"/>
              </w:rPr>
            </w:pPr>
          </w:p>
        </w:tc>
        <w:tc>
          <w:tcPr>
            <w:tcW w:w="4515" w:type="dxa"/>
            <w:tcBorders>
              <w:left w:val="single" w:sz="6" w:space="0" w:color="auto"/>
              <w:right w:val="single" w:sz="6" w:space="0" w:color="auto"/>
            </w:tcBorders>
          </w:tcPr>
          <w:p w:rsidR="00F877A2" w:rsidRDefault="00F877A2">
            <w:pPr>
              <w:rPr>
                <w:rFonts w:ascii="宋体" w:hint="eastAsia"/>
                <w:szCs w:val="28"/>
              </w:rPr>
            </w:pPr>
          </w:p>
        </w:tc>
        <w:tc>
          <w:tcPr>
            <w:tcW w:w="2625" w:type="dxa"/>
            <w:tcBorders>
              <w:left w:val="single" w:sz="6" w:space="0" w:color="auto"/>
              <w:right w:val="single" w:sz="8" w:space="0" w:color="auto"/>
            </w:tcBorders>
          </w:tcPr>
          <w:p w:rsidR="00F877A2" w:rsidRDefault="00F877A2">
            <w:pPr>
              <w:rPr>
                <w:rFonts w:ascii="宋体" w:hint="eastAsia"/>
                <w:szCs w:val="28"/>
              </w:rPr>
            </w:pPr>
          </w:p>
        </w:tc>
      </w:tr>
      <w:tr w:rsidR="00F877A2">
        <w:trPr>
          <w:trHeight w:val="375"/>
        </w:trPr>
        <w:tc>
          <w:tcPr>
            <w:tcW w:w="496" w:type="dxa"/>
            <w:tcBorders>
              <w:left w:val="single" w:sz="8" w:space="0" w:color="auto"/>
            </w:tcBorders>
          </w:tcPr>
          <w:p w:rsidR="00F877A2" w:rsidRDefault="00F877A2">
            <w:pPr>
              <w:rPr>
                <w:rFonts w:ascii="宋体" w:hint="eastAsia"/>
                <w:sz w:val="24"/>
              </w:rPr>
            </w:pPr>
            <w:r>
              <w:rPr>
                <w:rFonts w:ascii="宋体" w:hint="eastAsia"/>
                <w:sz w:val="24"/>
              </w:rPr>
              <w:t>4</w:t>
            </w:r>
          </w:p>
        </w:tc>
        <w:tc>
          <w:tcPr>
            <w:tcW w:w="1814" w:type="dxa"/>
          </w:tcPr>
          <w:p w:rsidR="00F877A2" w:rsidRDefault="00F877A2">
            <w:pPr>
              <w:rPr>
                <w:rFonts w:ascii="宋体" w:hint="eastAsia"/>
                <w:szCs w:val="28"/>
              </w:rPr>
            </w:pPr>
          </w:p>
        </w:tc>
        <w:tc>
          <w:tcPr>
            <w:tcW w:w="735" w:type="dxa"/>
          </w:tcPr>
          <w:p w:rsidR="00F877A2" w:rsidRDefault="00F877A2">
            <w:pPr>
              <w:rPr>
                <w:rFonts w:ascii="宋体" w:hint="eastAsia"/>
                <w:szCs w:val="28"/>
              </w:rPr>
            </w:pPr>
          </w:p>
        </w:tc>
        <w:tc>
          <w:tcPr>
            <w:tcW w:w="1050" w:type="dxa"/>
          </w:tcPr>
          <w:p w:rsidR="00F877A2" w:rsidRDefault="00F877A2">
            <w:pPr>
              <w:rPr>
                <w:rFonts w:ascii="宋体" w:hint="eastAsia"/>
                <w:szCs w:val="28"/>
              </w:rPr>
            </w:pPr>
          </w:p>
        </w:tc>
        <w:tc>
          <w:tcPr>
            <w:tcW w:w="2625" w:type="dxa"/>
            <w:tcBorders>
              <w:right w:val="single" w:sz="6" w:space="0" w:color="auto"/>
            </w:tcBorders>
          </w:tcPr>
          <w:p w:rsidR="00F877A2" w:rsidRDefault="00F877A2">
            <w:pPr>
              <w:rPr>
                <w:rFonts w:ascii="宋体" w:hint="eastAsia"/>
                <w:szCs w:val="28"/>
              </w:rPr>
            </w:pPr>
          </w:p>
        </w:tc>
        <w:tc>
          <w:tcPr>
            <w:tcW w:w="4515" w:type="dxa"/>
            <w:tcBorders>
              <w:left w:val="single" w:sz="6" w:space="0" w:color="auto"/>
              <w:right w:val="single" w:sz="6" w:space="0" w:color="auto"/>
            </w:tcBorders>
          </w:tcPr>
          <w:p w:rsidR="00F877A2" w:rsidRDefault="00F877A2">
            <w:pPr>
              <w:rPr>
                <w:rFonts w:ascii="宋体" w:hint="eastAsia"/>
                <w:szCs w:val="28"/>
              </w:rPr>
            </w:pPr>
          </w:p>
        </w:tc>
        <w:tc>
          <w:tcPr>
            <w:tcW w:w="2625" w:type="dxa"/>
            <w:tcBorders>
              <w:left w:val="single" w:sz="6" w:space="0" w:color="auto"/>
              <w:right w:val="single" w:sz="8" w:space="0" w:color="auto"/>
            </w:tcBorders>
          </w:tcPr>
          <w:p w:rsidR="00F877A2" w:rsidRDefault="00F877A2">
            <w:pPr>
              <w:rPr>
                <w:rFonts w:ascii="宋体" w:hint="eastAsia"/>
                <w:szCs w:val="28"/>
              </w:rPr>
            </w:pPr>
          </w:p>
        </w:tc>
      </w:tr>
      <w:tr w:rsidR="00F877A2">
        <w:trPr>
          <w:trHeight w:val="375"/>
        </w:trPr>
        <w:tc>
          <w:tcPr>
            <w:tcW w:w="496" w:type="dxa"/>
            <w:tcBorders>
              <w:left w:val="single" w:sz="8" w:space="0" w:color="auto"/>
            </w:tcBorders>
          </w:tcPr>
          <w:p w:rsidR="00F877A2" w:rsidRDefault="00F877A2">
            <w:pPr>
              <w:rPr>
                <w:rFonts w:ascii="宋体" w:hint="eastAsia"/>
                <w:sz w:val="24"/>
              </w:rPr>
            </w:pPr>
            <w:r>
              <w:rPr>
                <w:rFonts w:ascii="宋体" w:hint="eastAsia"/>
                <w:sz w:val="24"/>
              </w:rPr>
              <w:t>5</w:t>
            </w:r>
          </w:p>
        </w:tc>
        <w:tc>
          <w:tcPr>
            <w:tcW w:w="1814" w:type="dxa"/>
          </w:tcPr>
          <w:p w:rsidR="00F877A2" w:rsidRDefault="00F877A2">
            <w:pPr>
              <w:rPr>
                <w:rFonts w:ascii="宋体" w:hint="eastAsia"/>
                <w:szCs w:val="28"/>
              </w:rPr>
            </w:pPr>
          </w:p>
        </w:tc>
        <w:tc>
          <w:tcPr>
            <w:tcW w:w="735" w:type="dxa"/>
          </w:tcPr>
          <w:p w:rsidR="00F877A2" w:rsidRDefault="00F877A2">
            <w:pPr>
              <w:rPr>
                <w:rFonts w:ascii="宋体" w:hint="eastAsia"/>
                <w:szCs w:val="28"/>
              </w:rPr>
            </w:pPr>
          </w:p>
        </w:tc>
        <w:tc>
          <w:tcPr>
            <w:tcW w:w="1050" w:type="dxa"/>
          </w:tcPr>
          <w:p w:rsidR="00F877A2" w:rsidRDefault="00F877A2">
            <w:pPr>
              <w:rPr>
                <w:rFonts w:ascii="宋体" w:hint="eastAsia"/>
                <w:szCs w:val="28"/>
              </w:rPr>
            </w:pPr>
          </w:p>
        </w:tc>
        <w:tc>
          <w:tcPr>
            <w:tcW w:w="2625" w:type="dxa"/>
            <w:tcBorders>
              <w:right w:val="single" w:sz="6" w:space="0" w:color="auto"/>
            </w:tcBorders>
          </w:tcPr>
          <w:p w:rsidR="00F877A2" w:rsidRDefault="00F877A2">
            <w:pPr>
              <w:rPr>
                <w:rFonts w:ascii="宋体" w:hint="eastAsia"/>
                <w:szCs w:val="28"/>
              </w:rPr>
            </w:pPr>
          </w:p>
        </w:tc>
        <w:tc>
          <w:tcPr>
            <w:tcW w:w="4515" w:type="dxa"/>
            <w:tcBorders>
              <w:left w:val="single" w:sz="6" w:space="0" w:color="auto"/>
              <w:right w:val="single" w:sz="6" w:space="0" w:color="auto"/>
            </w:tcBorders>
          </w:tcPr>
          <w:p w:rsidR="00F877A2" w:rsidRDefault="00F877A2">
            <w:pPr>
              <w:rPr>
                <w:rFonts w:ascii="宋体" w:hint="eastAsia"/>
                <w:szCs w:val="28"/>
              </w:rPr>
            </w:pPr>
          </w:p>
        </w:tc>
        <w:tc>
          <w:tcPr>
            <w:tcW w:w="2625" w:type="dxa"/>
            <w:tcBorders>
              <w:left w:val="single" w:sz="6" w:space="0" w:color="auto"/>
              <w:right w:val="single" w:sz="8" w:space="0" w:color="auto"/>
            </w:tcBorders>
          </w:tcPr>
          <w:p w:rsidR="00F877A2" w:rsidRDefault="00F877A2">
            <w:pPr>
              <w:rPr>
                <w:rFonts w:ascii="宋体" w:hint="eastAsia"/>
                <w:szCs w:val="28"/>
              </w:rPr>
            </w:pPr>
          </w:p>
        </w:tc>
      </w:tr>
      <w:tr w:rsidR="00F877A2">
        <w:trPr>
          <w:trHeight w:val="375"/>
        </w:trPr>
        <w:tc>
          <w:tcPr>
            <w:tcW w:w="496" w:type="dxa"/>
            <w:tcBorders>
              <w:left w:val="single" w:sz="8" w:space="0" w:color="auto"/>
            </w:tcBorders>
          </w:tcPr>
          <w:p w:rsidR="00F877A2" w:rsidRDefault="00F877A2">
            <w:pPr>
              <w:rPr>
                <w:rFonts w:ascii="宋体" w:hint="eastAsia"/>
                <w:sz w:val="24"/>
              </w:rPr>
            </w:pPr>
            <w:r>
              <w:rPr>
                <w:rFonts w:ascii="宋体" w:hint="eastAsia"/>
                <w:sz w:val="24"/>
              </w:rPr>
              <w:t>6</w:t>
            </w:r>
          </w:p>
        </w:tc>
        <w:tc>
          <w:tcPr>
            <w:tcW w:w="1814" w:type="dxa"/>
          </w:tcPr>
          <w:p w:rsidR="00F877A2" w:rsidRDefault="00F877A2">
            <w:pPr>
              <w:rPr>
                <w:rFonts w:ascii="宋体" w:hint="eastAsia"/>
                <w:szCs w:val="28"/>
              </w:rPr>
            </w:pPr>
          </w:p>
        </w:tc>
        <w:tc>
          <w:tcPr>
            <w:tcW w:w="735" w:type="dxa"/>
          </w:tcPr>
          <w:p w:rsidR="00F877A2" w:rsidRDefault="00F877A2">
            <w:pPr>
              <w:rPr>
                <w:rFonts w:ascii="宋体" w:hint="eastAsia"/>
                <w:szCs w:val="28"/>
              </w:rPr>
            </w:pPr>
          </w:p>
        </w:tc>
        <w:tc>
          <w:tcPr>
            <w:tcW w:w="1050" w:type="dxa"/>
          </w:tcPr>
          <w:p w:rsidR="00F877A2" w:rsidRDefault="00F877A2">
            <w:pPr>
              <w:rPr>
                <w:rFonts w:ascii="宋体" w:hint="eastAsia"/>
                <w:szCs w:val="28"/>
              </w:rPr>
            </w:pPr>
          </w:p>
        </w:tc>
        <w:tc>
          <w:tcPr>
            <w:tcW w:w="2625" w:type="dxa"/>
            <w:tcBorders>
              <w:right w:val="single" w:sz="6" w:space="0" w:color="auto"/>
            </w:tcBorders>
          </w:tcPr>
          <w:p w:rsidR="00F877A2" w:rsidRDefault="00F877A2">
            <w:pPr>
              <w:rPr>
                <w:rFonts w:ascii="宋体" w:hint="eastAsia"/>
                <w:szCs w:val="28"/>
              </w:rPr>
            </w:pPr>
          </w:p>
        </w:tc>
        <w:tc>
          <w:tcPr>
            <w:tcW w:w="4515" w:type="dxa"/>
            <w:tcBorders>
              <w:left w:val="single" w:sz="6" w:space="0" w:color="auto"/>
              <w:right w:val="single" w:sz="6" w:space="0" w:color="auto"/>
            </w:tcBorders>
          </w:tcPr>
          <w:p w:rsidR="00F877A2" w:rsidRDefault="00F877A2">
            <w:pPr>
              <w:rPr>
                <w:rFonts w:ascii="宋体" w:hint="eastAsia"/>
                <w:szCs w:val="28"/>
              </w:rPr>
            </w:pPr>
          </w:p>
        </w:tc>
        <w:tc>
          <w:tcPr>
            <w:tcW w:w="2625" w:type="dxa"/>
            <w:tcBorders>
              <w:left w:val="single" w:sz="6" w:space="0" w:color="auto"/>
              <w:right w:val="single" w:sz="8" w:space="0" w:color="auto"/>
            </w:tcBorders>
          </w:tcPr>
          <w:p w:rsidR="00F877A2" w:rsidRDefault="00F877A2">
            <w:pPr>
              <w:rPr>
                <w:rFonts w:ascii="宋体" w:hint="eastAsia"/>
                <w:szCs w:val="28"/>
              </w:rPr>
            </w:pPr>
          </w:p>
        </w:tc>
      </w:tr>
      <w:tr w:rsidR="00F877A2">
        <w:trPr>
          <w:trHeight w:val="375"/>
        </w:trPr>
        <w:tc>
          <w:tcPr>
            <w:tcW w:w="496" w:type="dxa"/>
            <w:tcBorders>
              <w:left w:val="single" w:sz="8" w:space="0" w:color="auto"/>
            </w:tcBorders>
          </w:tcPr>
          <w:p w:rsidR="00F877A2" w:rsidRDefault="00F877A2">
            <w:pPr>
              <w:rPr>
                <w:rFonts w:ascii="宋体" w:hint="eastAsia"/>
                <w:sz w:val="24"/>
              </w:rPr>
            </w:pPr>
            <w:r>
              <w:rPr>
                <w:rFonts w:ascii="宋体" w:hint="eastAsia"/>
                <w:sz w:val="24"/>
              </w:rPr>
              <w:t>7</w:t>
            </w:r>
          </w:p>
        </w:tc>
        <w:tc>
          <w:tcPr>
            <w:tcW w:w="1814" w:type="dxa"/>
          </w:tcPr>
          <w:p w:rsidR="00F877A2" w:rsidRDefault="00F877A2">
            <w:pPr>
              <w:rPr>
                <w:rFonts w:ascii="宋体" w:hint="eastAsia"/>
                <w:szCs w:val="28"/>
              </w:rPr>
            </w:pPr>
          </w:p>
        </w:tc>
        <w:tc>
          <w:tcPr>
            <w:tcW w:w="735" w:type="dxa"/>
          </w:tcPr>
          <w:p w:rsidR="00F877A2" w:rsidRDefault="00F877A2">
            <w:pPr>
              <w:rPr>
                <w:rFonts w:ascii="宋体" w:hint="eastAsia"/>
                <w:szCs w:val="28"/>
              </w:rPr>
            </w:pPr>
          </w:p>
        </w:tc>
        <w:tc>
          <w:tcPr>
            <w:tcW w:w="1050" w:type="dxa"/>
          </w:tcPr>
          <w:p w:rsidR="00F877A2" w:rsidRDefault="00F877A2">
            <w:pPr>
              <w:rPr>
                <w:rFonts w:ascii="宋体" w:hint="eastAsia"/>
                <w:szCs w:val="28"/>
              </w:rPr>
            </w:pPr>
          </w:p>
        </w:tc>
        <w:tc>
          <w:tcPr>
            <w:tcW w:w="2625" w:type="dxa"/>
            <w:tcBorders>
              <w:right w:val="single" w:sz="6" w:space="0" w:color="auto"/>
            </w:tcBorders>
          </w:tcPr>
          <w:p w:rsidR="00F877A2" w:rsidRDefault="00F877A2">
            <w:pPr>
              <w:rPr>
                <w:rFonts w:ascii="宋体" w:hint="eastAsia"/>
                <w:szCs w:val="28"/>
              </w:rPr>
            </w:pPr>
          </w:p>
        </w:tc>
        <w:tc>
          <w:tcPr>
            <w:tcW w:w="4515" w:type="dxa"/>
            <w:tcBorders>
              <w:left w:val="single" w:sz="6" w:space="0" w:color="auto"/>
              <w:right w:val="single" w:sz="6" w:space="0" w:color="auto"/>
            </w:tcBorders>
          </w:tcPr>
          <w:p w:rsidR="00F877A2" w:rsidRDefault="00F877A2">
            <w:pPr>
              <w:rPr>
                <w:rFonts w:ascii="宋体" w:hint="eastAsia"/>
                <w:szCs w:val="28"/>
              </w:rPr>
            </w:pPr>
          </w:p>
        </w:tc>
        <w:tc>
          <w:tcPr>
            <w:tcW w:w="2625" w:type="dxa"/>
            <w:tcBorders>
              <w:left w:val="single" w:sz="6" w:space="0" w:color="auto"/>
              <w:right w:val="single" w:sz="8" w:space="0" w:color="auto"/>
            </w:tcBorders>
          </w:tcPr>
          <w:p w:rsidR="00F877A2" w:rsidRDefault="00F877A2">
            <w:pPr>
              <w:rPr>
                <w:rFonts w:ascii="宋体" w:hint="eastAsia"/>
                <w:szCs w:val="28"/>
              </w:rPr>
            </w:pPr>
          </w:p>
        </w:tc>
      </w:tr>
      <w:tr w:rsidR="00F877A2">
        <w:trPr>
          <w:trHeight w:val="375"/>
        </w:trPr>
        <w:tc>
          <w:tcPr>
            <w:tcW w:w="496" w:type="dxa"/>
            <w:tcBorders>
              <w:left w:val="single" w:sz="8" w:space="0" w:color="auto"/>
            </w:tcBorders>
          </w:tcPr>
          <w:p w:rsidR="00F877A2" w:rsidRDefault="00F877A2">
            <w:pPr>
              <w:rPr>
                <w:rFonts w:ascii="宋体" w:hint="eastAsia"/>
                <w:sz w:val="24"/>
              </w:rPr>
            </w:pPr>
            <w:r>
              <w:rPr>
                <w:rFonts w:ascii="宋体" w:hint="eastAsia"/>
                <w:sz w:val="24"/>
              </w:rPr>
              <w:t>8</w:t>
            </w:r>
          </w:p>
        </w:tc>
        <w:tc>
          <w:tcPr>
            <w:tcW w:w="1814" w:type="dxa"/>
          </w:tcPr>
          <w:p w:rsidR="00F877A2" w:rsidRDefault="00F877A2">
            <w:pPr>
              <w:rPr>
                <w:rFonts w:ascii="宋体" w:hint="eastAsia"/>
                <w:szCs w:val="28"/>
              </w:rPr>
            </w:pPr>
          </w:p>
        </w:tc>
        <w:tc>
          <w:tcPr>
            <w:tcW w:w="735" w:type="dxa"/>
          </w:tcPr>
          <w:p w:rsidR="00F877A2" w:rsidRDefault="00F877A2">
            <w:pPr>
              <w:rPr>
                <w:rFonts w:ascii="宋体" w:hint="eastAsia"/>
                <w:szCs w:val="28"/>
              </w:rPr>
            </w:pPr>
          </w:p>
        </w:tc>
        <w:tc>
          <w:tcPr>
            <w:tcW w:w="1050" w:type="dxa"/>
          </w:tcPr>
          <w:p w:rsidR="00F877A2" w:rsidRDefault="00F877A2">
            <w:pPr>
              <w:rPr>
                <w:rFonts w:ascii="宋体" w:hint="eastAsia"/>
                <w:szCs w:val="28"/>
              </w:rPr>
            </w:pPr>
          </w:p>
        </w:tc>
        <w:tc>
          <w:tcPr>
            <w:tcW w:w="2625" w:type="dxa"/>
            <w:tcBorders>
              <w:right w:val="single" w:sz="6" w:space="0" w:color="auto"/>
            </w:tcBorders>
          </w:tcPr>
          <w:p w:rsidR="00F877A2" w:rsidRDefault="00F877A2">
            <w:pPr>
              <w:rPr>
                <w:rFonts w:ascii="宋体" w:hint="eastAsia"/>
                <w:szCs w:val="28"/>
              </w:rPr>
            </w:pPr>
          </w:p>
        </w:tc>
        <w:tc>
          <w:tcPr>
            <w:tcW w:w="4515" w:type="dxa"/>
            <w:tcBorders>
              <w:left w:val="single" w:sz="6" w:space="0" w:color="auto"/>
              <w:right w:val="single" w:sz="6" w:space="0" w:color="auto"/>
            </w:tcBorders>
          </w:tcPr>
          <w:p w:rsidR="00F877A2" w:rsidRDefault="00F877A2">
            <w:pPr>
              <w:rPr>
                <w:rFonts w:ascii="宋体" w:hint="eastAsia"/>
                <w:szCs w:val="28"/>
              </w:rPr>
            </w:pPr>
          </w:p>
        </w:tc>
        <w:tc>
          <w:tcPr>
            <w:tcW w:w="2625" w:type="dxa"/>
            <w:tcBorders>
              <w:left w:val="single" w:sz="6" w:space="0" w:color="auto"/>
              <w:right w:val="single" w:sz="8" w:space="0" w:color="auto"/>
            </w:tcBorders>
          </w:tcPr>
          <w:p w:rsidR="00F877A2" w:rsidRDefault="00F877A2">
            <w:pPr>
              <w:rPr>
                <w:rFonts w:ascii="宋体" w:hint="eastAsia"/>
                <w:szCs w:val="28"/>
              </w:rPr>
            </w:pPr>
          </w:p>
        </w:tc>
      </w:tr>
      <w:tr w:rsidR="00F877A2">
        <w:trPr>
          <w:trHeight w:val="375"/>
        </w:trPr>
        <w:tc>
          <w:tcPr>
            <w:tcW w:w="496" w:type="dxa"/>
            <w:tcBorders>
              <w:left w:val="single" w:sz="8" w:space="0" w:color="auto"/>
            </w:tcBorders>
          </w:tcPr>
          <w:p w:rsidR="00F877A2" w:rsidRDefault="00F877A2">
            <w:pPr>
              <w:rPr>
                <w:rFonts w:ascii="宋体" w:hint="eastAsia"/>
                <w:sz w:val="24"/>
              </w:rPr>
            </w:pPr>
            <w:r>
              <w:rPr>
                <w:rFonts w:ascii="宋体" w:hint="eastAsia"/>
                <w:sz w:val="24"/>
              </w:rPr>
              <w:t>9</w:t>
            </w:r>
          </w:p>
        </w:tc>
        <w:tc>
          <w:tcPr>
            <w:tcW w:w="1814" w:type="dxa"/>
          </w:tcPr>
          <w:p w:rsidR="00F877A2" w:rsidRDefault="00F877A2">
            <w:pPr>
              <w:rPr>
                <w:rFonts w:ascii="宋体" w:hint="eastAsia"/>
                <w:szCs w:val="28"/>
              </w:rPr>
            </w:pPr>
          </w:p>
        </w:tc>
        <w:tc>
          <w:tcPr>
            <w:tcW w:w="735" w:type="dxa"/>
          </w:tcPr>
          <w:p w:rsidR="00F877A2" w:rsidRDefault="00F877A2">
            <w:pPr>
              <w:rPr>
                <w:rFonts w:ascii="宋体" w:hint="eastAsia"/>
                <w:szCs w:val="28"/>
              </w:rPr>
            </w:pPr>
          </w:p>
        </w:tc>
        <w:tc>
          <w:tcPr>
            <w:tcW w:w="1050" w:type="dxa"/>
          </w:tcPr>
          <w:p w:rsidR="00F877A2" w:rsidRDefault="00F877A2">
            <w:pPr>
              <w:rPr>
                <w:rFonts w:ascii="宋体" w:hint="eastAsia"/>
                <w:szCs w:val="28"/>
              </w:rPr>
            </w:pPr>
          </w:p>
        </w:tc>
        <w:tc>
          <w:tcPr>
            <w:tcW w:w="2625" w:type="dxa"/>
            <w:tcBorders>
              <w:right w:val="single" w:sz="6" w:space="0" w:color="auto"/>
            </w:tcBorders>
          </w:tcPr>
          <w:p w:rsidR="00F877A2" w:rsidRDefault="00F877A2">
            <w:pPr>
              <w:rPr>
                <w:rFonts w:ascii="宋体" w:hint="eastAsia"/>
                <w:szCs w:val="28"/>
              </w:rPr>
            </w:pPr>
          </w:p>
        </w:tc>
        <w:tc>
          <w:tcPr>
            <w:tcW w:w="4515" w:type="dxa"/>
            <w:tcBorders>
              <w:left w:val="single" w:sz="6" w:space="0" w:color="auto"/>
              <w:right w:val="single" w:sz="6" w:space="0" w:color="auto"/>
            </w:tcBorders>
          </w:tcPr>
          <w:p w:rsidR="00F877A2" w:rsidRDefault="00F877A2">
            <w:pPr>
              <w:rPr>
                <w:rFonts w:ascii="宋体" w:hint="eastAsia"/>
                <w:szCs w:val="28"/>
              </w:rPr>
            </w:pPr>
          </w:p>
        </w:tc>
        <w:tc>
          <w:tcPr>
            <w:tcW w:w="2625" w:type="dxa"/>
            <w:tcBorders>
              <w:left w:val="single" w:sz="6" w:space="0" w:color="auto"/>
              <w:right w:val="single" w:sz="8" w:space="0" w:color="auto"/>
            </w:tcBorders>
          </w:tcPr>
          <w:p w:rsidR="00F877A2" w:rsidRDefault="00F877A2">
            <w:pPr>
              <w:rPr>
                <w:rFonts w:ascii="宋体" w:hint="eastAsia"/>
                <w:szCs w:val="28"/>
              </w:rPr>
            </w:pPr>
          </w:p>
        </w:tc>
      </w:tr>
      <w:tr w:rsidR="00F877A2">
        <w:trPr>
          <w:trHeight w:val="375"/>
        </w:trPr>
        <w:tc>
          <w:tcPr>
            <w:tcW w:w="496" w:type="dxa"/>
            <w:tcBorders>
              <w:left w:val="single" w:sz="8" w:space="0" w:color="auto"/>
            </w:tcBorders>
          </w:tcPr>
          <w:p w:rsidR="00F877A2" w:rsidRDefault="00F877A2">
            <w:pPr>
              <w:rPr>
                <w:rFonts w:ascii="宋体" w:hint="eastAsia"/>
                <w:sz w:val="24"/>
              </w:rPr>
            </w:pPr>
            <w:r>
              <w:rPr>
                <w:rFonts w:ascii="宋体" w:hint="eastAsia"/>
                <w:sz w:val="24"/>
              </w:rPr>
              <w:t>10</w:t>
            </w:r>
          </w:p>
        </w:tc>
        <w:tc>
          <w:tcPr>
            <w:tcW w:w="1814" w:type="dxa"/>
          </w:tcPr>
          <w:p w:rsidR="00F877A2" w:rsidRDefault="00F877A2">
            <w:pPr>
              <w:rPr>
                <w:rFonts w:ascii="宋体" w:hint="eastAsia"/>
                <w:szCs w:val="28"/>
              </w:rPr>
            </w:pPr>
          </w:p>
        </w:tc>
        <w:tc>
          <w:tcPr>
            <w:tcW w:w="735" w:type="dxa"/>
          </w:tcPr>
          <w:p w:rsidR="00F877A2" w:rsidRDefault="00F877A2">
            <w:pPr>
              <w:rPr>
                <w:rFonts w:ascii="宋体" w:hint="eastAsia"/>
                <w:szCs w:val="28"/>
              </w:rPr>
            </w:pPr>
          </w:p>
        </w:tc>
        <w:tc>
          <w:tcPr>
            <w:tcW w:w="1050" w:type="dxa"/>
          </w:tcPr>
          <w:p w:rsidR="00F877A2" w:rsidRDefault="00F877A2">
            <w:pPr>
              <w:rPr>
                <w:rFonts w:ascii="宋体" w:hint="eastAsia"/>
                <w:szCs w:val="28"/>
              </w:rPr>
            </w:pPr>
          </w:p>
        </w:tc>
        <w:tc>
          <w:tcPr>
            <w:tcW w:w="2625" w:type="dxa"/>
            <w:tcBorders>
              <w:right w:val="single" w:sz="6" w:space="0" w:color="auto"/>
            </w:tcBorders>
          </w:tcPr>
          <w:p w:rsidR="00F877A2" w:rsidRDefault="00F877A2">
            <w:pPr>
              <w:rPr>
                <w:rFonts w:ascii="宋体" w:hint="eastAsia"/>
                <w:szCs w:val="28"/>
              </w:rPr>
            </w:pPr>
          </w:p>
        </w:tc>
        <w:tc>
          <w:tcPr>
            <w:tcW w:w="4515" w:type="dxa"/>
            <w:tcBorders>
              <w:left w:val="single" w:sz="6" w:space="0" w:color="auto"/>
              <w:right w:val="single" w:sz="6" w:space="0" w:color="auto"/>
            </w:tcBorders>
          </w:tcPr>
          <w:p w:rsidR="00F877A2" w:rsidRDefault="00F877A2">
            <w:pPr>
              <w:rPr>
                <w:rFonts w:ascii="宋体" w:hint="eastAsia"/>
                <w:szCs w:val="28"/>
              </w:rPr>
            </w:pPr>
          </w:p>
        </w:tc>
        <w:tc>
          <w:tcPr>
            <w:tcW w:w="2625" w:type="dxa"/>
            <w:tcBorders>
              <w:left w:val="single" w:sz="6" w:space="0" w:color="auto"/>
              <w:right w:val="single" w:sz="8" w:space="0" w:color="auto"/>
            </w:tcBorders>
          </w:tcPr>
          <w:p w:rsidR="00F877A2" w:rsidRDefault="00F877A2">
            <w:pPr>
              <w:rPr>
                <w:rFonts w:ascii="宋体" w:hint="eastAsia"/>
                <w:szCs w:val="28"/>
              </w:rPr>
            </w:pPr>
          </w:p>
        </w:tc>
      </w:tr>
      <w:tr w:rsidR="00F877A2">
        <w:trPr>
          <w:trHeight w:val="375"/>
        </w:trPr>
        <w:tc>
          <w:tcPr>
            <w:tcW w:w="496" w:type="dxa"/>
            <w:tcBorders>
              <w:left w:val="single" w:sz="8" w:space="0" w:color="auto"/>
            </w:tcBorders>
          </w:tcPr>
          <w:p w:rsidR="00F877A2" w:rsidRDefault="00F877A2">
            <w:pPr>
              <w:rPr>
                <w:rFonts w:ascii="黑体" w:eastAsia="黑体" w:hint="eastAsia"/>
                <w:sz w:val="24"/>
              </w:rPr>
            </w:pPr>
            <w:r>
              <w:rPr>
                <w:rFonts w:ascii="黑体" w:eastAsia="黑体" w:hint="eastAsia"/>
                <w:sz w:val="24"/>
              </w:rPr>
              <w:t>11</w:t>
            </w:r>
          </w:p>
        </w:tc>
        <w:tc>
          <w:tcPr>
            <w:tcW w:w="1814" w:type="dxa"/>
          </w:tcPr>
          <w:p w:rsidR="00F877A2" w:rsidRDefault="00F877A2">
            <w:pPr>
              <w:rPr>
                <w:rFonts w:ascii="黑体" w:eastAsia="黑体" w:hint="eastAsia"/>
                <w:szCs w:val="28"/>
              </w:rPr>
            </w:pPr>
          </w:p>
        </w:tc>
        <w:tc>
          <w:tcPr>
            <w:tcW w:w="735" w:type="dxa"/>
          </w:tcPr>
          <w:p w:rsidR="00F877A2" w:rsidRDefault="00F877A2">
            <w:pPr>
              <w:rPr>
                <w:rFonts w:ascii="黑体" w:eastAsia="黑体" w:hint="eastAsia"/>
                <w:szCs w:val="28"/>
              </w:rPr>
            </w:pPr>
          </w:p>
        </w:tc>
        <w:tc>
          <w:tcPr>
            <w:tcW w:w="1050" w:type="dxa"/>
          </w:tcPr>
          <w:p w:rsidR="00F877A2" w:rsidRDefault="00F877A2">
            <w:pPr>
              <w:rPr>
                <w:rFonts w:ascii="黑体" w:eastAsia="黑体" w:hint="eastAsia"/>
                <w:szCs w:val="28"/>
              </w:rPr>
            </w:pPr>
          </w:p>
        </w:tc>
        <w:tc>
          <w:tcPr>
            <w:tcW w:w="2625" w:type="dxa"/>
            <w:tcBorders>
              <w:right w:val="single" w:sz="6" w:space="0" w:color="auto"/>
            </w:tcBorders>
          </w:tcPr>
          <w:p w:rsidR="00F877A2" w:rsidRDefault="00F877A2">
            <w:pPr>
              <w:rPr>
                <w:rFonts w:ascii="黑体" w:eastAsia="黑体" w:hint="eastAsia"/>
                <w:szCs w:val="28"/>
              </w:rPr>
            </w:pPr>
          </w:p>
        </w:tc>
        <w:tc>
          <w:tcPr>
            <w:tcW w:w="4515" w:type="dxa"/>
            <w:tcBorders>
              <w:left w:val="single" w:sz="6" w:space="0" w:color="auto"/>
              <w:right w:val="single" w:sz="6" w:space="0" w:color="auto"/>
            </w:tcBorders>
          </w:tcPr>
          <w:p w:rsidR="00F877A2" w:rsidRDefault="00F877A2">
            <w:pPr>
              <w:rPr>
                <w:rFonts w:ascii="黑体" w:eastAsia="黑体" w:hint="eastAsia"/>
                <w:szCs w:val="28"/>
              </w:rPr>
            </w:pPr>
          </w:p>
        </w:tc>
        <w:tc>
          <w:tcPr>
            <w:tcW w:w="2625" w:type="dxa"/>
            <w:tcBorders>
              <w:left w:val="single" w:sz="6" w:space="0" w:color="auto"/>
              <w:right w:val="single" w:sz="8" w:space="0" w:color="auto"/>
            </w:tcBorders>
          </w:tcPr>
          <w:p w:rsidR="00F877A2" w:rsidRDefault="00F877A2">
            <w:pPr>
              <w:rPr>
                <w:rFonts w:ascii="黑体" w:eastAsia="黑体" w:hint="eastAsia"/>
                <w:szCs w:val="28"/>
              </w:rPr>
            </w:pPr>
          </w:p>
        </w:tc>
      </w:tr>
      <w:tr w:rsidR="00F877A2">
        <w:trPr>
          <w:trHeight w:val="375"/>
        </w:trPr>
        <w:tc>
          <w:tcPr>
            <w:tcW w:w="496" w:type="dxa"/>
            <w:tcBorders>
              <w:left w:val="single" w:sz="8" w:space="0" w:color="auto"/>
            </w:tcBorders>
          </w:tcPr>
          <w:p w:rsidR="00F877A2" w:rsidRDefault="00F877A2">
            <w:pPr>
              <w:rPr>
                <w:rFonts w:ascii="黑体" w:eastAsia="黑体" w:hint="eastAsia"/>
                <w:sz w:val="24"/>
              </w:rPr>
            </w:pPr>
            <w:r>
              <w:rPr>
                <w:rFonts w:ascii="黑体" w:eastAsia="黑体" w:hint="eastAsia"/>
                <w:sz w:val="24"/>
              </w:rPr>
              <w:t>12</w:t>
            </w:r>
          </w:p>
        </w:tc>
        <w:tc>
          <w:tcPr>
            <w:tcW w:w="1814" w:type="dxa"/>
          </w:tcPr>
          <w:p w:rsidR="00F877A2" w:rsidRDefault="00F877A2">
            <w:pPr>
              <w:rPr>
                <w:rFonts w:ascii="黑体" w:eastAsia="黑体" w:hint="eastAsia"/>
                <w:szCs w:val="28"/>
              </w:rPr>
            </w:pPr>
          </w:p>
        </w:tc>
        <w:tc>
          <w:tcPr>
            <w:tcW w:w="735" w:type="dxa"/>
          </w:tcPr>
          <w:p w:rsidR="00F877A2" w:rsidRDefault="00F877A2">
            <w:pPr>
              <w:rPr>
                <w:rFonts w:ascii="黑体" w:eastAsia="黑体" w:hint="eastAsia"/>
                <w:szCs w:val="28"/>
              </w:rPr>
            </w:pPr>
          </w:p>
        </w:tc>
        <w:tc>
          <w:tcPr>
            <w:tcW w:w="1050" w:type="dxa"/>
          </w:tcPr>
          <w:p w:rsidR="00F877A2" w:rsidRDefault="00F877A2">
            <w:pPr>
              <w:rPr>
                <w:rFonts w:ascii="黑体" w:eastAsia="黑体" w:hint="eastAsia"/>
                <w:szCs w:val="28"/>
              </w:rPr>
            </w:pPr>
          </w:p>
        </w:tc>
        <w:tc>
          <w:tcPr>
            <w:tcW w:w="2625" w:type="dxa"/>
            <w:tcBorders>
              <w:right w:val="single" w:sz="6" w:space="0" w:color="auto"/>
            </w:tcBorders>
          </w:tcPr>
          <w:p w:rsidR="00F877A2" w:rsidRDefault="00F877A2">
            <w:pPr>
              <w:rPr>
                <w:rFonts w:ascii="黑体" w:eastAsia="黑体" w:hint="eastAsia"/>
                <w:szCs w:val="28"/>
              </w:rPr>
            </w:pPr>
          </w:p>
        </w:tc>
        <w:tc>
          <w:tcPr>
            <w:tcW w:w="4515" w:type="dxa"/>
            <w:tcBorders>
              <w:left w:val="single" w:sz="6" w:space="0" w:color="auto"/>
              <w:right w:val="single" w:sz="6" w:space="0" w:color="auto"/>
            </w:tcBorders>
          </w:tcPr>
          <w:p w:rsidR="00F877A2" w:rsidRDefault="00F877A2">
            <w:pPr>
              <w:rPr>
                <w:rFonts w:ascii="黑体" w:eastAsia="黑体" w:hint="eastAsia"/>
                <w:szCs w:val="28"/>
              </w:rPr>
            </w:pPr>
          </w:p>
        </w:tc>
        <w:tc>
          <w:tcPr>
            <w:tcW w:w="2625" w:type="dxa"/>
            <w:tcBorders>
              <w:left w:val="single" w:sz="6" w:space="0" w:color="auto"/>
              <w:right w:val="single" w:sz="8" w:space="0" w:color="auto"/>
            </w:tcBorders>
          </w:tcPr>
          <w:p w:rsidR="00F877A2" w:rsidRDefault="00F877A2">
            <w:pPr>
              <w:rPr>
                <w:rFonts w:ascii="黑体" w:eastAsia="黑体" w:hint="eastAsia"/>
                <w:szCs w:val="28"/>
              </w:rPr>
            </w:pPr>
          </w:p>
        </w:tc>
      </w:tr>
      <w:tr w:rsidR="00F877A2">
        <w:trPr>
          <w:trHeight w:val="375"/>
        </w:trPr>
        <w:tc>
          <w:tcPr>
            <w:tcW w:w="496" w:type="dxa"/>
            <w:tcBorders>
              <w:left w:val="single" w:sz="8" w:space="0" w:color="auto"/>
            </w:tcBorders>
          </w:tcPr>
          <w:p w:rsidR="00F877A2" w:rsidRDefault="00F877A2">
            <w:pPr>
              <w:rPr>
                <w:rFonts w:ascii="黑体" w:eastAsia="黑体" w:hint="eastAsia"/>
                <w:sz w:val="24"/>
              </w:rPr>
            </w:pPr>
            <w:r>
              <w:rPr>
                <w:rFonts w:ascii="黑体" w:eastAsia="黑体" w:hint="eastAsia"/>
                <w:sz w:val="24"/>
              </w:rPr>
              <w:t>13</w:t>
            </w:r>
          </w:p>
        </w:tc>
        <w:tc>
          <w:tcPr>
            <w:tcW w:w="1814" w:type="dxa"/>
          </w:tcPr>
          <w:p w:rsidR="00F877A2" w:rsidRDefault="00F877A2">
            <w:pPr>
              <w:rPr>
                <w:rFonts w:ascii="黑体" w:eastAsia="黑体" w:hint="eastAsia"/>
                <w:szCs w:val="28"/>
              </w:rPr>
            </w:pPr>
          </w:p>
        </w:tc>
        <w:tc>
          <w:tcPr>
            <w:tcW w:w="735" w:type="dxa"/>
          </w:tcPr>
          <w:p w:rsidR="00F877A2" w:rsidRDefault="00F877A2">
            <w:pPr>
              <w:rPr>
                <w:rFonts w:ascii="黑体" w:eastAsia="黑体" w:hint="eastAsia"/>
                <w:szCs w:val="28"/>
              </w:rPr>
            </w:pPr>
          </w:p>
        </w:tc>
        <w:tc>
          <w:tcPr>
            <w:tcW w:w="1050" w:type="dxa"/>
          </w:tcPr>
          <w:p w:rsidR="00F877A2" w:rsidRDefault="00F877A2">
            <w:pPr>
              <w:rPr>
                <w:rFonts w:ascii="黑体" w:eastAsia="黑体" w:hint="eastAsia"/>
                <w:szCs w:val="28"/>
              </w:rPr>
            </w:pPr>
          </w:p>
        </w:tc>
        <w:tc>
          <w:tcPr>
            <w:tcW w:w="2625" w:type="dxa"/>
            <w:tcBorders>
              <w:right w:val="single" w:sz="6" w:space="0" w:color="auto"/>
            </w:tcBorders>
          </w:tcPr>
          <w:p w:rsidR="00F877A2" w:rsidRDefault="00F877A2">
            <w:pPr>
              <w:rPr>
                <w:rFonts w:ascii="黑体" w:eastAsia="黑体" w:hint="eastAsia"/>
                <w:szCs w:val="28"/>
              </w:rPr>
            </w:pPr>
          </w:p>
        </w:tc>
        <w:tc>
          <w:tcPr>
            <w:tcW w:w="4515" w:type="dxa"/>
            <w:tcBorders>
              <w:left w:val="single" w:sz="6" w:space="0" w:color="auto"/>
              <w:right w:val="single" w:sz="6" w:space="0" w:color="auto"/>
            </w:tcBorders>
          </w:tcPr>
          <w:p w:rsidR="00F877A2" w:rsidRDefault="00F877A2">
            <w:pPr>
              <w:rPr>
                <w:rFonts w:ascii="黑体" w:eastAsia="黑体" w:hint="eastAsia"/>
                <w:szCs w:val="28"/>
              </w:rPr>
            </w:pPr>
          </w:p>
        </w:tc>
        <w:tc>
          <w:tcPr>
            <w:tcW w:w="2625" w:type="dxa"/>
            <w:tcBorders>
              <w:left w:val="single" w:sz="6" w:space="0" w:color="auto"/>
              <w:right w:val="single" w:sz="8" w:space="0" w:color="auto"/>
            </w:tcBorders>
          </w:tcPr>
          <w:p w:rsidR="00F877A2" w:rsidRDefault="00F877A2">
            <w:pPr>
              <w:rPr>
                <w:rFonts w:ascii="黑体" w:eastAsia="黑体" w:hint="eastAsia"/>
                <w:szCs w:val="28"/>
              </w:rPr>
            </w:pPr>
          </w:p>
        </w:tc>
      </w:tr>
      <w:tr w:rsidR="00F877A2">
        <w:trPr>
          <w:trHeight w:val="375"/>
        </w:trPr>
        <w:tc>
          <w:tcPr>
            <w:tcW w:w="496" w:type="dxa"/>
            <w:tcBorders>
              <w:left w:val="single" w:sz="8" w:space="0" w:color="auto"/>
            </w:tcBorders>
          </w:tcPr>
          <w:p w:rsidR="00F877A2" w:rsidRDefault="00F877A2">
            <w:pPr>
              <w:rPr>
                <w:rFonts w:ascii="黑体" w:eastAsia="黑体" w:hint="eastAsia"/>
                <w:sz w:val="24"/>
              </w:rPr>
            </w:pPr>
            <w:r>
              <w:rPr>
                <w:rFonts w:ascii="黑体" w:eastAsia="黑体" w:hint="eastAsia"/>
                <w:sz w:val="24"/>
              </w:rPr>
              <w:t>14</w:t>
            </w:r>
          </w:p>
        </w:tc>
        <w:tc>
          <w:tcPr>
            <w:tcW w:w="1814" w:type="dxa"/>
          </w:tcPr>
          <w:p w:rsidR="00F877A2" w:rsidRDefault="00F877A2">
            <w:pPr>
              <w:rPr>
                <w:rFonts w:ascii="黑体" w:eastAsia="黑体" w:hint="eastAsia"/>
                <w:szCs w:val="28"/>
              </w:rPr>
            </w:pPr>
          </w:p>
        </w:tc>
        <w:tc>
          <w:tcPr>
            <w:tcW w:w="735" w:type="dxa"/>
          </w:tcPr>
          <w:p w:rsidR="00F877A2" w:rsidRDefault="00F877A2">
            <w:pPr>
              <w:rPr>
                <w:rFonts w:ascii="黑体" w:eastAsia="黑体" w:hint="eastAsia"/>
                <w:szCs w:val="28"/>
              </w:rPr>
            </w:pPr>
          </w:p>
        </w:tc>
        <w:tc>
          <w:tcPr>
            <w:tcW w:w="1050" w:type="dxa"/>
          </w:tcPr>
          <w:p w:rsidR="00F877A2" w:rsidRDefault="00F877A2">
            <w:pPr>
              <w:rPr>
                <w:rFonts w:ascii="黑体" w:eastAsia="黑体" w:hint="eastAsia"/>
                <w:szCs w:val="28"/>
              </w:rPr>
            </w:pPr>
          </w:p>
        </w:tc>
        <w:tc>
          <w:tcPr>
            <w:tcW w:w="2625" w:type="dxa"/>
            <w:tcBorders>
              <w:right w:val="single" w:sz="6" w:space="0" w:color="auto"/>
            </w:tcBorders>
          </w:tcPr>
          <w:p w:rsidR="00F877A2" w:rsidRDefault="00F877A2">
            <w:pPr>
              <w:rPr>
                <w:rFonts w:ascii="黑体" w:eastAsia="黑体" w:hint="eastAsia"/>
                <w:szCs w:val="28"/>
              </w:rPr>
            </w:pPr>
          </w:p>
        </w:tc>
        <w:tc>
          <w:tcPr>
            <w:tcW w:w="4515" w:type="dxa"/>
            <w:tcBorders>
              <w:left w:val="single" w:sz="6" w:space="0" w:color="auto"/>
              <w:right w:val="single" w:sz="6" w:space="0" w:color="auto"/>
            </w:tcBorders>
          </w:tcPr>
          <w:p w:rsidR="00F877A2" w:rsidRDefault="00F877A2">
            <w:pPr>
              <w:rPr>
                <w:rFonts w:ascii="黑体" w:eastAsia="黑体" w:hint="eastAsia"/>
                <w:szCs w:val="28"/>
              </w:rPr>
            </w:pPr>
          </w:p>
        </w:tc>
        <w:tc>
          <w:tcPr>
            <w:tcW w:w="2625" w:type="dxa"/>
            <w:tcBorders>
              <w:left w:val="single" w:sz="6" w:space="0" w:color="auto"/>
              <w:right w:val="single" w:sz="8" w:space="0" w:color="auto"/>
            </w:tcBorders>
          </w:tcPr>
          <w:p w:rsidR="00F877A2" w:rsidRDefault="00F877A2">
            <w:pPr>
              <w:rPr>
                <w:rFonts w:ascii="黑体" w:eastAsia="黑体" w:hint="eastAsia"/>
                <w:szCs w:val="28"/>
              </w:rPr>
            </w:pPr>
          </w:p>
        </w:tc>
      </w:tr>
      <w:tr w:rsidR="00F877A2">
        <w:trPr>
          <w:trHeight w:val="375"/>
        </w:trPr>
        <w:tc>
          <w:tcPr>
            <w:tcW w:w="496" w:type="dxa"/>
            <w:tcBorders>
              <w:left w:val="single" w:sz="8" w:space="0" w:color="auto"/>
            </w:tcBorders>
          </w:tcPr>
          <w:p w:rsidR="00F877A2" w:rsidRDefault="00F877A2">
            <w:pPr>
              <w:rPr>
                <w:rFonts w:ascii="黑体" w:eastAsia="黑体" w:hint="eastAsia"/>
                <w:sz w:val="24"/>
              </w:rPr>
            </w:pPr>
            <w:r>
              <w:rPr>
                <w:rFonts w:ascii="黑体" w:eastAsia="黑体" w:hint="eastAsia"/>
                <w:sz w:val="24"/>
              </w:rPr>
              <w:t>15</w:t>
            </w:r>
          </w:p>
        </w:tc>
        <w:tc>
          <w:tcPr>
            <w:tcW w:w="1814" w:type="dxa"/>
          </w:tcPr>
          <w:p w:rsidR="00F877A2" w:rsidRDefault="00F877A2">
            <w:pPr>
              <w:rPr>
                <w:rFonts w:ascii="黑体" w:eastAsia="黑体" w:hint="eastAsia"/>
                <w:szCs w:val="28"/>
              </w:rPr>
            </w:pPr>
          </w:p>
        </w:tc>
        <w:tc>
          <w:tcPr>
            <w:tcW w:w="735" w:type="dxa"/>
          </w:tcPr>
          <w:p w:rsidR="00F877A2" w:rsidRDefault="00F877A2">
            <w:pPr>
              <w:rPr>
                <w:rFonts w:ascii="黑体" w:eastAsia="黑体" w:hint="eastAsia"/>
                <w:szCs w:val="28"/>
              </w:rPr>
            </w:pPr>
          </w:p>
        </w:tc>
        <w:tc>
          <w:tcPr>
            <w:tcW w:w="1050" w:type="dxa"/>
          </w:tcPr>
          <w:p w:rsidR="00F877A2" w:rsidRDefault="00F877A2">
            <w:pPr>
              <w:rPr>
                <w:rFonts w:ascii="黑体" w:eastAsia="黑体" w:hint="eastAsia"/>
                <w:szCs w:val="28"/>
              </w:rPr>
            </w:pPr>
          </w:p>
        </w:tc>
        <w:tc>
          <w:tcPr>
            <w:tcW w:w="2625" w:type="dxa"/>
            <w:tcBorders>
              <w:right w:val="single" w:sz="6" w:space="0" w:color="auto"/>
            </w:tcBorders>
          </w:tcPr>
          <w:p w:rsidR="00F877A2" w:rsidRDefault="00F877A2">
            <w:pPr>
              <w:rPr>
                <w:rFonts w:ascii="黑体" w:eastAsia="黑体" w:hint="eastAsia"/>
                <w:szCs w:val="28"/>
              </w:rPr>
            </w:pPr>
          </w:p>
        </w:tc>
        <w:tc>
          <w:tcPr>
            <w:tcW w:w="4515" w:type="dxa"/>
            <w:tcBorders>
              <w:left w:val="single" w:sz="6" w:space="0" w:color="auto"/>
              <w:right w:val="single" w:sz="6" w:space="0" w:color="auto"/>
            </w:tcBorders>
          </w:tcPr>
          <w:p w:rsidR="00F877A2" w:rsidRDefault="00F877A2">
            <w:pPr>
              <w:rPr>
                <w:rFonts w:ascii="黑体" w:eastAsia="黑体" w:hint="eastAsia"/>
                <w:szCs w:val="28"/>
              </w:rPr>
            </w:pPr>
          </w:p>
        </w:tc>
        <w:tc>
          <w:tcPr>
            <w:tcW w:w="2625" w:type="dxa"/>
            <w:tcBorders>
              <w:left w:val="single" w:sz="6" w:space="0" w:color="auto"/>
              <w:right w:val="single" w:sz="8" w:space="0" w:color="auto"/>
            </w:tcBorders>
          </w:tcPr>
          <w:p w:rsidR="00F877A2" w:rsidRDefault="00F877A2">
            <w:pPr>
              <w:rPr>
                <w:rFonts w:ascii="黑体" w:eastAsia="黑体" w:hint="eastAsia"/>
                <w:szCs w:val="28"/>
              </w:rPr>
            </w:pPr>
          </w:p>
        </w:tc>
      </w:tr>
      <w:tr w:rsidR="00F877A2">
        <w:trPr>
          <w:trHeight w:val="375"/>
        </w:trPr>
        <w:tc>
          <w:tcPr>
            <w:tcW w:w="2310" w:type="dxa"/>
            <w:gridSpan w:val="2"/>
            <w:tcBorders>
              <w:left w:val="single" w:sz="8" w:space="0" w:color="auto"/>
              <w:bottom w:val="single" w:sz="8" w:space="0" w:color="auto"/>
            </w:tcBorders>
          </w:tcPr>
          <w:p w:rsidR="00F877A2" w:rsidRDefault="00F877A2">
            <w:pPr>
              <w:spacing w:line="360" w:lineRule="exact"/>
              <w:ind w:firstLineChars="150" w:firstLine="360"/>
              <w:rPr>
                <w:rFonts w:ascii="仿宋_GB2312" w:hAnsi="仿宋_GB2312" w:hint="eastAsia"/>
                <w:sz w:val="24"/>
              </w:rPr>
            </w:pPr>
            <w:r>
              <w:rPr>
                <w:rFonts w:ascii="仿宋_GB2312" w:hAnsi="仿宋_GB2312" w:hint="eastAsia"/>
                <w:sz w:val="24"/>
              </w:rPr>
              <w:t>合计金额</w:t>
            </w:r>
          </w:p>
        </w:tc>
        <w:tc>
          <w:tcPr>
            <w:tcW w:w="1785" w:type="dxa"/>
            <w:gridSpan w:val="2"/>
            <w:tcBorders>
              <w:bottom w:val="single" w:sz="8" w:space="0" w:color="auto"/>
            </w:tcBorders>
          </w:tcPr>
          <w:p w:rsidR="00F877A2" w:rsidRDefault="00F877A2">
            <w:pPr>
              <w:spacing w:line="360" w:lineRule="exact"/>
              <w:ind w:firstLineChars="550" w:firstLine="1320"/>
              <w:rPr>
                <w:rFonts w:ascii="仿宋_GB2312" w:hAnsi="仿宋_GB2312" w:hint="eastAsia"/>
                <w:sz w:val="24"/>
              </w:rPr>
            </w:pPr>
            <w:r>
              <w:rPr>
                <w:rFonts w:ascii="仿宋_GB2312" w:hAnsi="仿宋_GB2312" w:hint="eastAsia"/>
                <w:sz w:val="24"/>
              </w:rPr>
              <w:t>元</w:t>
            </w:r>
          </w:p>
        </w:tc>
        <w:tc>
          <w:tcPr>
            <w:tcW w:w="9765" w:type="dxa"/>
            <w:gridSpan w:val="3"/>
            <w:tcBorders>
              <w:bottom w:val="single" w:sz="8" w:space="0" w:color="auto"/>
              <w:right w:val="single" w:sz="8" w:space="0" w:color="auto"/>
            </w:tcBorders>
          </w:tcPr>
          <w:p w:rsidR="00F877A2" w:rsidRDefault="00F877A2">
            <w:pPr>
              <w:spacing w:line="360" w:lineRule="exact"/>
              <w:rPr>
                <w:rFonts w:ascii="黑体" w:eastAsia="黑体" w:hint="eastAsia"/>
                <w:sz w:val="24"/>
              </w:rPr>
            </w:pPr>
            <w:r>
              <w:rPr>
                <w:rFonts w:ascii="仿宋_GB2312" w:hAnsi="仿宋_GB2312" w:hint="eastAsia"/>
                <w:sz w:val="24"/>
              </w:rPr>
              <w:t>大写：</w:t>
            </w:r>
            <w:r>
              <w:rPr>
                <w:rFonts w:ascii="仿宋_GB2312" w:hAnsi="仿宋_GB2312" w:hint="eastAsia"/>
                <w:sz w:val="24"/>
              </w:rPr>
              <w:t xml:space="preserve">     </w:t>
            </w:r>
            <w:r>
              <w:rPr>
                <w:rFonts w:ascii="仿宋_GB2312" w:hAnsi="仿宋_GB2312" w:hint="eastAsia"/>
                <w:sz w:val="24"/>
              </w:rPr>
              <w:t>万</w:t>
            </w:r>
            <w:r>
              <w:rPr>
                <w:rFonts w:ascii="仿宋_GB2312" w:hAnsi="仿宋_GB2312" w:hint="eastAsia"/>
                <w:sz w:val="24"/>
              </w:rPr>
              <w:t xml:space="preserve">    </w:t>
            </w:r>
            <w:r>
              <w:rPr>
                <w:rFonts w:ascii="仿宋_GB2312" w:hAnsi="仿宋_GB2312" w:hint="eastAsia"/>
                <w:sz w:val="24"/>
              </w:rPr>
              <w:t>千</w:t>
            </w:r>
            <w:r>
              <w:rPr>
                <w:rFonts w:ascii="仿宋_GB2312" w:hAnsi="仿宋_GB2312" w:hint="eastAsia"/>
                <w:sz w:val="24"/>
              </w:rPr>
              <w:t xml:space="preserve">    </w:t>
            </w:r>
            <w:r>
              <w:rPr>
                <w:rFonts w:ascii="仿宋_GB2312" w:hAnsi="仿宋_GB2312" w:hint="eastAsia"/>
                <w:sz w:val="24"/>
              </w:rPr>
              <w:t>百</w:t>
            </w:r>
            <w:r>
              <w:rPr>
                <w:rFonts w:ascii="仿宋_GB2312" w:hAnsi="仿宋_GB2312" w:hint="eastAsia"/>
                <w:sz w:val="24"/>
              </w:rPr>
              <w:t xml:space="preserve">    </w:t>
            </w:r>
            <w:r>
              <w:rPr>
                <w:rFonts w:ascii="仿宋_GB2312" w:hAnsi="仿宋_GB2312" w:hint="eastAsia"/>
                <w:sz w:val="24"/>
              </w:rPr>
              <w:t>十</w:t>
            </w:r>
            <w:r>
              <w:rPr>
                <w:rFonts w:ascii="仿宋_GB2312" w:hAnsi="仿宋_GB2312" w:hint="eastAsia"/>
                <w:sz w:val="24"/>
              </w:rPr>
              <w:t xml:space="preserve">    </w:t>
            </w:r>
            <w:r>
              <w:rPr>
                <w:rFonts w:ascii="仿宋_GB2312" w:hAnsi="仿宋_GB2312" w:hint="eastAsia"/>
                <w:sz w:val="24"/>
              </w:rPr>
              <w:t>元</w:t>
            </w:r>
          </w:p>
        </w:tc>
      </w:tr>
    </w:tbl>
    <w:p w:rsidR="00F877A2" w:rsidRDefault="00F877A2">
      <w:pPr>
        <w:ind w:firstLineChars="50" w:firstLine="120"/>
        <w:rPr>
          <w:rFonts w:ascii="仿宋_GB2312" w:eastAsia="仿宋_GB2312" w:hint="eastAsia"/>
          <w:sz w:val="24"/>
        </w:rPr>
      </w:pPr>
      <w:r>
        <w:rPr>
          <w:rFonts w:ascii="仿宋_GB2312" w:eastAsia="仿宋_GB2312" w:hint="eastAsia"/>
          <w:b/>
          <w:sz w:val="24"/>
        </w:rPr>
        <w:t>说明</w:t>
      </w:r>
      <w:r>
        <w:rPr>
          <w:rFonts w:ascii="仿宋_GB2312" w:eastAsia="仿宋_GB2312" w:hint="eastAsia"/>
          <w:sz w:val="24"/>
        </w:rPr>
        <w:t>：1、本表由基层工会接收职工缴纳互助金时进行登记。</w:t>
      </w:r>
    </w:p>
    <w:p w:rsidR="00F877A2" w:rsidRDefault="00F877A2">
      <w:pPr>
        <w:ind w:firstLineChars="50" w:firstLine="120"/>
        <w:rPr>
          <w:rFonts w:ascii="仿宋_GB2312" w:eastAsia="仿宋_GB2312" w:hint="eastAsia"/>
          <w:sz w:val="24"/>
        </w:rPr>
      </w:pPr>
      <w:r>
        <w:rPr>
          <w:rFonts w:ascii="仿宋_GB2312" w:eastAsia="仿宋_GB2312" w:hint="eastAsia"/>
          <w:sz w:val="24"/>
        </w:rPr>
        <w:t xml:space="preserve">      2、要详细填写，不得漏项。“工作单位”填写单位全称，细化到车间（分厂）。</w:t>
      </w:r>
    </w:p>
    <w:p w:rsidR="00F877A2" w:rsidRDefault="00F877A2">
      <w:pPr>
        <w:ind w:firstLineChars="50" w:firstLine="120"/>
        <w:rPr>
          <w:rFonts w:ascii="仿宋_GB2312" w:eastAsia="仿宋_GB2312" w:hint="eastAsia"/>
          <w:sz w:val="24"/>
        </w:rPr>
      </w:pPr>
    </w:p>
    <w:p w:rsidR="00F877A2" w:rsidRDefault="00F877A2">
      <w:pPr>
        <w:ind w:firstLineChars="50" w:firstLine="120"/>
        <w:rPr>
          <w:rFonts w:ascii="仿宋_GB2312" w:eastAsia="仿宋_GB2312"/>
          <w:sz w:val="24"/>
        </w:rPr>
        <w:sectPr w:rsidR="00F877A2">
          <w:pgSz w:w="16838" w:h="11906" w:orient="landscape"/>
          <w:pgMar w:top="1701" w:right="1361" w:bottom="1361" w:left="1701" w:header="851" w:footer="992" w:gutter="0"/>
          <w:cols w:space="720"/>
          <w:rtlGutter/>
          <w:docGrid w:linePitch="312"/>
        </w:sectPr>
      </w:pPr>
    </w:p>
    <w:p w:rsidR="00F877A2" w:rsidRDefault="00F877A2">
      <w:pPr>
        <w:jc w:val="center"/>
        <w:rPr>
          <w:rFonts w:ascii="宋体" w:hint="eastAsia"/>
          <w:sz w:val="32"/>
          <w:szCs w:val="32"/>
        </w:rPr>
      </w:pPr>
      <w:r>
        <w:rPr>
          <w:rFonts w:ascii="宋体" w:hint="eastAsia"/>
          <w:b/>
          <w:bCs/>
          <w:sz w:val="32"/>
          <w:szCs w:val="32"/>
        </w:rPr>
        <w:lastRenderedPageBreak/>
        <w:t>保定市“职工互助一日捐”活动救助金审批</w:t>
      </w:r>
      <w:r>
        <w:rPr>
          <w:rFonts w:ascii="宋体" w:hint="eastAsia"/>
          <w:b/>
          <w:sz w:val="32"/>
          <w:szCs w:val="32"/>
        </w:rPr>
        <w:t>表</w:t>
      </w:r>
    </w:p>
    <w:p w:rsidR="00F877A2" w:rsidRDefault="00F877A2">
      <w:pPr>
        <w:rPr>
          <w:rFonts w:hint="eastAsia"/>
          <w:sz w:val="24"/>
        </w:rPr>
      </w:pPr>
    </w:p>
    <w:p w:rsidR="00F877A2" w:rsidRDefault="00F877A2">
      <w:pPr>
        <w:rPr>
          <w:rFonts w:ascii="仿宋_GB2312" w:eastAsia="仿宋_GB2312" w:hint="eastAsia"/>
          <w:sz w:val="24"/>
        </w:rPr>
      </w:pPr>
      <w:r>
        <w:rPr>
          <w:rFonts w:ascii="仿宋_GB2312" w:eastAsia="仿宋_GB2312" w:hint="eastAsia"/>
          <w:sz w:val="24"/>
        </w:rPr>
        <w:t>编制单位：                                                   年   月   日</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0"/>
        <w:gridCol w:w="726"/>
        <w:gridCol w:w="452"/>
        <w:gridCol w:w="257"/>
        <w:gridCol w:w="497"/>
        <w:gridCol w:w="211"/>
        <w:gridCol w:w="585"/>
        <w:gridCol w:w="124"/>
        <w:gridCol w:w="1136"/>
        <w:gridCol w:w="707"/>
        <w:gridCol w:w="850"/>
        <w:gridCol w:w="831"/>
        <w:gridCol w:w="587"/>
        <w:gridCol w:w="1705"/>
      </w:tblGrid>
      <w:tr w:rsidR="00F877A2">
        <w:trPr>
          <w:trHeight w:val="538"/>
        </w:trPr>
        <w:tc>
          <w:tcPr>
            <w:tcW w:w="800" w:type="dxa"/>
            <w:tcBorders>
              <w:top w:val="single" w:sz="8" w:space="0" w:color="auto"/>
              <w:left w:val="single" w:sz="8" w:space="0" w:color="auto"/>
            </w:tcBorders>
            <w:vAlign w:val="center"/>
          </w:tcPr>
          <w:p w:rsidR="00F877A2" w:rsidRDefault="00F877A2">
            <w:pPr>
              <w:spacing w:line="0" w:lineRule="atLeast"/>
              <w:jc w:val="center"/>
              <w:rPr>
                <w:rFonts w:ascii="仿宋_GB2312" w:eastAsia="仿宋_GB2312" w:hint="eastAsia"/>
                <w:sz w:val="24"/>
              </w:rPr>
            </w:pPr>
            <w:r>
              <w:rPr>
                <w:rFonts w:ascii="仿宋_GB2312" w:eastAsia="仿宋_GB2312" w:hint="eastAsia"/>
                <w:sz w:val="24"/>
              </w:rPr>
              <w:t>姓名</w:t>
            </w:r>
          </w:p>
        </w:tc>
        <w:tc>
          <w:tcPr>
            <w:tcW w:w="1178" w:type="dxa"/>
            <w:gridSpan w:val="2"/>
            <w:tcBorders>
              <w:top w:val="single" w:sz="8" w:space="0" w:color="auto"/>
            </w:tcBorders>
            <w:vAlign w:val="center"/>
          </w:tcPr>
          <w:p w:rsidR="00F877A2" w:rsidRDefault="00F877A2">
            <w:pPr>
              <w:spacing w:line="0" w:lineRule="atLeast"/>
              <w:jc w:val="center"/>
              <w:rPr>
                <w:rFonts w:ascii="仿宋_GB2312" w:eastAsia="仿宋_GB2312" w:hint="eastAsia"/>
                <w:sz w:val="24"/>
              </w:rPr>
            </w:pPr>
          </w:p>
        </w:tc>
        <w:tc>
          <w:tcPr>
            <w:tcW w:w="754" w:type="dxa"/>
            <w:gridSpan w:val="2"/>
            <w:tcBorders>
              <w:top w:val="single" w:sz="8" w:space="0" w:color="auto"/>
            </w:tcBorders>
            <w:vAlign w:val="center"/>
          </w:tcPr>
          <w:p w:rsidR="00F877A2" w:rsidRDefault="00F877A2">
            <w:pPr>
              <w:spacing w:line="0" w:lineRule="atLeast"/>
              <w:jc w:val="center"/>
              <w:rPr>
                <w:rFonts w:ascii="仿宋_GB2312" w:eastAsia="仿宋_GB2312" w:hint="eastAsia"/>
                <w:sz w:val="24"/>
              </w:rPr>
            </w:pPr>
            <w:r>
              <w:rPr>
                <w:rFonts w:ascii="仿宋_GB2312" w:eastAsia="仿宋_GB2312" w:hint="eastAsia"/>
                <w:sz w:val="24"/>
              </w:rPr>
              <w:t>性别</w:t>
            </w:r>
          </w:p>
        </w:tc>
        <w:tc>
          <w:tcPr>
            <w:tcW w:w="796" w:type="dxa"/>
            <w:gridSpan w:val="2"/>
            <w:tcBorders>
              <w:top w:val="single" w:sz="8" w:space="0" w:color="auto"/>
            </w:tcBorders>
            <w:vAlign w:val="center"/>
          </w:tcPr>
          <w:p w:rsidR="00F877A2" w:rsidRDefault="00F877A2">
            <w:pPr>
              <w:spacing w:line="0" w:lineRule="atLeast"/>
              <w:jc w:val="center"/>
              <w:rPr>
                <w:rFonts w:ascii="仿宋_GB2312" w:eastAsia="仿宋_GB2312" w:hint="eastAsia"/>
                <w:sz w:val="24"/>
              </w:rPr>
            </w:pPr>
          </w:p>
        </w:tc>
        <w:tc>
          <w:tcPr>
            <w:tcW w:w="1260" w:type="dxa"/>
            <w:gridSpan w:val="2"/>
            <w:tcBorders>
              <w:top w:val="single" w:sz="8" w:space="0" w:color="auto"/>
            </w:tcBorders>
            <w:vAlign w:val="center"/>
          </w:tcPr>
          <w:p w:rsidR="00F877A2" w:rsidRDefault="00F877A2">
            <w:pPr>
              <w:spacing w:line="0" w:lineRule="atLeast"/>
              <w:jc w:val="center"/>
              <w:rPr>
                <w:rFonts w:ascii="仿宋_GB2312" w:eastAsia="仿宋_GB2312" w:hint="eastAsia"/>
                <w:sz w:val="24"/>
              </w:rPr>
            </w:pPr>
            <w:r>
              <w:rPr>
                <w:rFonts w:ascii="仿宋_GB2312" w:eastAsia="仿宋_GB2312" w:hint="eastAsia"/>
                <w:sz w:val="24"/>
              </w:rPr>
              <w:t>身份证号</w:t>
            </w:r>
          </w:p>
        </w:tc>
        <w:tc>
          <w:tcPr>
            <w:tcW w:w="4680" w:type="dxa"/>
            <w:gridSpan w:val="5"/>
            <w:tcBorders>
              <w:top w:val="single" w:sz="8" w:space="0" w:color="auto"/>
            </w:tcBorders>
            <w:vAlign w:val="center"/>
          </w:tcPr>
          <w:p w:rsidR="00F877A2" w:rsidRDefault="00F877A2">
            <w:pPr>
              <w:widowControl/>
              <w:spacing w:line="0" w:lineRule="atLeast"/>
              <w:jc w:val="center"/>
              <w:rPr>
                <w:rFonts w:ascii="仿宋_GB2312" w:eastAsia="仿宋_GB2312" w:hint="eastAsia"/>
                <w:sz w:val="24"/>
              </w:rPr>
            </w:pPr>
          </w:p>
        </w:tc>
      </w:tr>
      <w:tr w:rsidR="00F877A2">
        <w:trPr>
          <w:trHeight w:val="852"/>
        </w:trPr>
        <w:tc>
          <w:tcPr>
            <w:tcW w:w="1526" w:type="dxa"/>
            <w:gridSpan w:val="2"/>
            <w:tcBorders>
              <w:left w:val="single" w:sz="8" w:space="0" w:color="auto"/>
            </w:tcBorders>
            <w:vAlign w:val="center"/>
          </w:tcPr>
          <w:p w:rsidR="00F877A2" w:rsidRDefault="00F877A2">
            <w:pPr>
              <w:spacing w:line="0" w:lineRule="atLeast"/>
              <w:jc w:val="center"/>
              <w:rPr>
                <w:rFonts w:ascii="仿宋_GB2312" w:eastAsia="仿宋_GB2312" w:hint="eastAsia"/>
                <w:sz w:val="24"/>
              </w:rPr>
            </w:pPr>
            <w:r>
              <w:rPr>
                <w:rFonts w:ascii="仿宋_GB2312" w:eastAsia="仿宋_GB2312" w:hint="eastAsia"/>
                <w:sz w:val="24"/>
              </w:rPr>
              <w:t>家庭住址</w:t>
            </w:r>
          </w:p>
        </w:tc>
        <w:tc>
          <w:tcPr>
            <w:tcW w:w="3969" w:type="dxa"/>
            <w:gridSpan w:val="8"/>
            <w:vAlign w:val="center"/>
          </w:tcPr>
          <w:p w:rsidR="00F877A2" w:rsidRDefault="00F877A2">
            <w:pPr>
              <w:spacing w:line="0" w:lineRule="atLeast"/>
              <w:jc w:val="center"/>
              <w:rPr>
                <w:rFonts w:ascii="仿宋_GB2312" w:eastAsia="仿宋_GB2312" w:hint="eastAsia"/>
                <w:sz w:val="24"/>
              </w:rPr>
            </w:pPr>
          </w:p>
        </w:tc>
        <w:tc>
          <w:tcPr>
            <w:tcW w:w="1681" w:type="dxa"/>
            <w:gridSpan w:val="2"/>
            <w:vAlign w:val="center"/>
          </w:tcPr>
          <w:p w:rsidR="00F877A2" w:rsidRDefault="00F877A2">
            <w:pPr>
              <w:spacing w:line="0" w:lineRule="atLeast"/>
              <w:jc w:val="center"/>
              <w:rPr>
                <w:rFonts w:ascii="仿宋_GB2312" w:eastAsia="仿宋_GB2312" w:hint="eastAsia"/>
                <w:sz w:val="24"/>
              </w:rPr>
            </w:pPr>
            <w:r>
              <w:rPr>
                <w:rFonts w:ascii="仿宋_GB2312" w:eastAsia="仿宋_GB2312" w:hint="eastAsia"/>
                <w:sz w:val="24"/>
              </w:rPr>
              <w:t>工会会员卡</w:t>
            </w:r>
          </w:p>
          <w:p w:rsidR="00F877A2" w:rsidRDefault="00F877A2">
            <w:pPr>
              <w:spacing w:line="0" w:lineRule="atLeast"/>
              <w:jc w:val="center"/>
              <w:rPr>
                <w:rFonts w:ascii="仿宋_GB2312" w:eastAsia="仿宋_GB2312" w:hint="eastAsia"/>
                <w:w w:val="90"/>
                <w:sz w:val="24"/>
              </w:rPr>
            </w:pPr>
            <w:r>
              <w:rPr>
                <w:rFonts w:ascii="仿宋_GB2312" w:eastAsia="仿宋_GB2312" w:hint="eastAsia"/>
                <w:sz w:val="24"/>
              </w:rPr>
              <w:t>银行账号</w:t>
            </w:r>
          </w:p>
        </w:tc>
        <w:tc>
          <w:tcPr>
            <w:tcW w:w="2292" w:type="dxa"/>
            <w:gridSpan w:val="2"/>
            <w:tcBorders>
              <w:right w:val="single" w:sz="8" w:space="0" w:color="auto"/>
            </w:tcBorders>
            <w:vAlign w:val="center"/>
          </w:tcPr>
          <w:p w:rsidR="00F877A2" w:rsidRDefault="00F877A2">
            <w:pPr>
              <w:widowControl/>
              <w:spacing w:line="0" w:lineRule="atLeast"/>
              <w:jc w:val="center"/>
              <w:rPr>
                <w:rFonts w:ascii="仿宋_GB2312" w:eastAsia="仿宋_GB2312" w:hint="eastAsia"/>
                <w:sz w:val="24"/>
              </w:rPr>
            </w:pPr>
          </w:p>
        </w:tc>
      </w:tr>
      <w:tr w:rsidR="00F877A2">
        <w:trPr>
          <w:trHeight w:val="681"/>
        </w:trPr>
        <w:tc>
          <w:tcPr>
            <w:tcW w:w="1526" w:type="dxa"/>
            <w:gridSpan w:val="2"/>
            <w:tcBorders>
              <w:left w:val="single" w:sz="8" w:space="0" w:color="auto"/>
            </w:tcBorders>
            <w:vAlign w:val="center"/>
          </w:tcPr>
          <w:p w:rsidR="00F877A2" w:rsidRDefault="00F877A2">
            <w:pPr>
              <w:spacing w:line="0" w:lineRule="atLeast"/>
              <w:jc w:val="center"/>
              <w:rPr>
                <w:rFonts w:ascii="仿宋_GB2312" w:eastAsia="仿宋_GB2312" w:hint="eastAsia"/>
                <w:sz w:val="24"/>
              </w:rPr>
            </w:pPr>
            <w:r>
              <w:rPr>
                <w:rFonts w:ascii="仿宋_GB2312" w:eastAsia="仿宋_GB2312" w:hint="eastAsia"/>
                <w:sz w:val="24"/>
              </w:rPr>
              <w:t>就业状况</w:t>
            </w:r>
          </w:p>
        </w:tc>
        <w:tc>
          <w:tcPr>
            <w:tcW w:w="3969" w:type="dxa"/>
            <w:gridSpan w:val="8"/>
            <w:vAlign w:val="center"/>
          </w:tcPr>
          <w:p w:rsidR="00F877A2" w:rsidRDefault="00F877A2">
            <w:pPr>
              <w:spacing w:line="0" w:lineRule="atLeast"/>
              <w:jc w:val="center"/>
              <w:rPr>
                <w:rFonts w:ascii="仿宋_GB2312" w:eastAsia="仿宋_GB2312" w:hint="eastAsia"/>
                <w:sz w:val="24"/>
              </w:rPr>
            </w:pPr>
          </w:p>
        </w:tc>
        <w:tc>
          <w:tcPr>
            <w:tcW w:w="1681" w:type="dxa"/>
            <w:gridSpan w:val="2"/>
            <w:vAlign w:val="center"/>
          </w:tcPr>
          <w:p w:rsidR="00F877A2" w:rsidRDefault="00F877A2">
            <w:pPr>
              <w:spacing w:line="0" w:lineRule="atLeast"/>
              <w:jc w:val="center"/>
              <w:rPr>
                <w:rFonts w:ascii="仿宋_GB2312" w:eastAsia="仿宋_GB2312" w:hint="eastAsia"/>
                <w:sz w:val="24"/>
              </w:rPr>
            </w:pPr>
            <w:r>
              <w:rPr>
                <w:rFonts w:ascii="仿宋_GB2312" w:eastAsia="仿宋_GB2312" w:hint="eastAsia"/>
                <w:sz w:val="24"/>
              </w:rPr>
              <w:t>联系电话</w:t>
            </w:r>
          </w:p>
        </w:tc>
        <w:tc>
          <w:tcPr>
            <w:tcW w:w="2292" w:type="dxa"/>
            <w:gridSpan w:val="2"/>
            <w:tcBorders>
              <w:right w:val="single" w:sz="8" w:space="0" w:color="auto"/>
            </w:tcBorders>
            <w:vAlign w:val="center"/>
          </w:tcPr>
          <w:p w:rsidR="00F877A2" w:rsidRDefault="00F877A2">
            <w:pPr>
              <w:widowControl/>
              <w:spacing w:line="0" w:lineRule="atLeast"/>
              <w:jc w:val="center"/>
              <w:rPr>
                <w:rFonts w:ascii="仿宋_GB2312" w:eastAsia="仿宋_GB2312" w:hint="eastAsia"/>
                <w:sz w:val="24"/>
              </w:rPr>
            </w:pPr>
          </w:p>
        </w:tc>
      </w:tr>
      <w:tr w:rsidR="00F877A2">
        <w:trPr>
          <w:trHeight w:val="700"/>
        </w:trPr>
        <w:tc>
          <w:tcPr>
            <w:tcW w:w="1526" w:type="dxa"/>
            <w:gridSpan w:val="2"/>
            <w:tcBorders>
              <w:left w:val="single" w:sz="8" w:space="0" w:color="auto"/>
            </w:tcBorders>
            <w:vAlign w:val="center"/>
          </w:tcPr>
          <w:p w:rsidR="00F877A2" w:rsidRDefault="00F877A2">
            <w:pPr>
              <w:spacing w:line="0" w:lineRule="atLeast"/>
              <w:jc w:val="center"/>
              <w:rPr>
                <w:rFonts w:ascii="仿宋_GB2312" w:eastAsia="仿宋_GB2312" w:hint="eastAsia"/>
                <w:sz w:val="24"/>
              </w:rPr>
            </w:pPr>
            <w:r>
              <w:rPr>
                <w:rFonts w:ascii="仿宋_GB2312" w:eastAsia="仿宋_GB2312" w:hint="eastAsia"/>
                <w:sz w:val="24"/>
              </w:rPr>
              <w:t>工作单位</w:t>
            </w:r>
          </w:p>
        </w:tc>
        <w:tc>
          <w:tcPr>
            <w:tcW w:w="3969" w:type="dxa"/>
            <w:gridSpan w:val="8"/>
            <w:vAlign w:val="center"/>
          </w:tcPr>
          <w:p w:rsidR="00F877A2" w:rsidRDefault="00F877A2">
            <w:pPr>
              <w:spacing w:line="0" w:lineRule="atLeast"/>
              <w:jc w:val="center"/>
              <w:rPr>
                <w:rFonts w:ascii="仿宋_GB2312" w:eastAsia="仿宋_GB2312" w:hint="eastAsia"/>
                <w:sz w:val="24"/>
              </w:rPr>
            </w:pPr>
          </w:p>
        </w:tc>
        <w:tc>
          <w:tcPr>
            <w:tcW w:w="1681" w:type="dxa"/>
            <w:gridSpan w:val="2"/>
            <w:vAlign w:val="center"/>
          </w:tcPr>
          <w:p w:rsidR="00F877A2" w:rsidRDefault="00F877A2">
            <w:pPr>
              <w:spacing w:line="0" w:lineRule="atLeast"/>
              <w:jc w:val="center"/>
              <w:rPr>
                <w:rFonts w:ascii="仿宋_GB2312" w:eastAsia="仿宋_GB2312" w:hint="eastAsia"/>
                <w:sz w:val="24"/>
              </w:rPr>
            </w:pPr>
            <w:r>
              <w:rPr>
                <w:rFonts w:ascii="仿宋_GB2312" w:eastAsia="仿宋_GB2312" w:hint="eastAsia"/>
                <w:sz w:val="24"/>
              </w:rPr>
              <w:t>月收入</w:t>
            </w:r>
          </w:p>
        </w:tc>
        <w:tc>
          <w:tcPr>
            <w:tcW w:w="2292" w:type="dxa"/>
            <w:gridSpan w:val="2"/>
            <w:tcBorders>
              <w:right w:val="single" w:sz="8" w:space="0" w:color="auto"/>
            </w:tcBorders>
            <w:vAlign w:val="center"/>
          </w:tcPr>
          <w:p w:rsidR="00F877A2" w:rsidRDefault="00F877A2">
            <w:pPr>
              <w:spacing w:line="0" w:lineRule="atLeast"/>
              <w:jc w:val="center"/>
              <w:rPr>
                <w:rFonts w:ascii="仿宋_GB2312" w:eastAsia="仿宋_GB2312" w:hint="eastAsia"/>
                <w:sz w:val="24"/>
              </w:rPr>
            </w:pPr>
          </w:p>
        </w:tc>
      </w:tr>
      <w:tr w:rsidR="00F877A2">
        <w:trPr>
          <w:trHeight w:val="493"/>
        </w:trPr>
        <w:tc>
          <w:tcPr>
            <w:tcW w:w="1526" w:type="dxa"/>
            <w:gridSpan w:val="2"/>
            <w:vMerge w:val="restart"/>
            <w:tcBorders>
              <w:left w:val="single" w:sz="8" w:space="0" w:color="auto"/>
            </w:tcBorders>
            <w:vAlign w:val="center"/>
          </w:tcPr>
          <w:p w:rsidR="00F877A2" w:rsidRDefault="00F877A2">
            <w:pPr>
              <w:spacing w:line="0" w:lineRule="atLeast"/>
              <w:rPr>
                <w:rFonts w:ascii="仿宋_GB2312" w:eastAsia="仿宋_GB2312" w:hint="eastAsia"/>
                <w:sz w:val="24"/>
              </w:rPr>
            </w:pPr>
            <w:r>
              <w:rPr>
                <w:rFonts w:ascii="仿宋_GB2312" w:eastAsia="仿宋_GB2312" w:hint="eastAsia"/>
                <w:sz w:val="24"/>
              </w:rPr>
              <w:t>患病直系</w:t>
            </w:r>
          </w:p>
          <w:p w:rsidR="00F877A2" w:rsidRDefault="00F877A2">
            <w:pPr>
              <w:spacing w:line="0" w:lineRule="atLeast"/>
              <w:rPr>
                <w:rFonts w:ascii="仿宋_GB2312" w:eastAsia="仿宋_GB2312" w:hint="eastAsia"/>
                <w:sz w:val="24"/>
              </w:rPr>
            </w:pPr>
            <w:r>
              <w:rPr>
                <w:rFonts w:ascii="仿宋_GB2312" w:eastAsia="仿宋_GB2312" w:hint="eastAsia"/>
                <w:sz w:val="24"/>
              </w:rPr>
              <w:t>亲属情况</w:t>
            </w:r>
          </w:p>
        </w:tc>
        <w:tc>
          <w:tcPr>
            <w:tcW w:w="709" w:type="dxa"/>
            <w:gridSpan w:val="2"/>
            <w:tcBorders>
              <w:bottom w:val="nil"/>
            </w:tcBorders>
            <w:vAlign w:val="center"/>
          </w:tcPr>
          <w:p w:rsidR="00F877A2" w:rsidRDefault="00F877A2">
            <w:pPr>
              <w:spacing w:line="0" w:lineRule="atLeast"/>
              <w:jc w:val="center"/>
              <w:rPr>
                <w:rFonts w:ascii="仿宋_GB2312" w:eastAsia="仿宋_GB2312" w:hint="eastAsia"/>
                <w:sz w:val="24"/>
              </w:rPr>
            </w:pPr>
            <w:r>
              <w:rPr>
                <w:rFonts w:ascii="仿宋_GB2312" w:eastAsia="仿宋_GB2312" w:hint="eastAsia"/>
                <w:sz w:val="24"/>
              </w:rPr>
              <w:t>姓名</w:t>
            </w:r>
          </w:p>
        </w:tc>
        <w:tc>
          <w:tcPr>
            <w:tcW w:w="708" w:type="dxa"/>
            <w:gridSpan w:val="2"/>
            <w:vAlign w:val="center"/>
          </w:tcPr>
          <w:p w:rsidR="00F877A2" w:rsidRDefault="00F877A2">
            <w:pPr>
              <w:spacing w:line="0" w:lineRule="atLeast"/>
              <w:jc w:val="center"/>
              <w:rPr>
                <w:rFonts w:ascii="仿宋_GB2312" w:eastAsia="仿宋_GB2312" w:hint="eastAsia"/>
                <w:sz w:val="24"/>
              </w:rPr>
            </w:pPr>
            <w:r>
              <w:rPr>
                <w:rFonts w:ascii="仿宋_GB2312" w:eastAsia="仿宋_GB2312" w:hint="eastAsia"/>
                <w:sz w:val="24"/>
              </w:rPr>
              <w:t>性别</w:t>
            </w:r>
          </w:p>
        </w:tc>
        <w:tc>
          <w:tcPr>
            <w:tcW w:w="709" w:type="dxa"/>
            <w:gridSpan w:val="2"/>
            <w:vAlign w:val="center"/>
          </w:tcPr>
          <w:p w:rsidR="00F877A2" w:rsidRDefault="00F877A2">
            <w:pPr>
              <w:spacing w:line="0" w:lineRule="atLeast"/>
              <w:jc w:val="center"/>
              <w:rPr>
                <w:rFonts w:ascii="仿宋_GB2312" w:eastAsia="仿宋_GB2312" w:hint="eastAsia"/>
                <w:sz w:val="24"/>
              </w:rPr>
            </w:pPr>
            <w:r>
              <w:rPr>
                <w:rFonts w:ascii="仿宋_GB2312" w:eastAsia="仿宋_GB2312" w:hint="eastAsia"/>
                <w:sz w:val="24"/>
              </w:rPr>
              <w:t>关系</w:t>
            </w:r>
          </w:p>
        </w:tc>
        <w:tc>
          <w:tcPr>
            <w:tcW w:w="3524" w:type="dxa"/>
            <w:gridSpan w:val="4"/>
            <w:vAlign w:val="center"/>
          </w:tcPr>
          <w:p w:rsidR="00F877A2" w:rsidRDefault="00F877A2">
            <w:pPr>
              <w:spacing w:line="0" w:lineRule="atLeast"/>
              <w:jc w:val="center"/>
              <w:rPr>
                <w:rFonts w:ascii="仿宋_GB2312" w:eastAsia="仿宋_GB2312" w:hint="eastAsia"/>
                <w:sz w:val="24"/>
              </w:rPr>
            </w:pPr>
            <w:r>
              <w:rPr>
                <w:rFonts w:ascii="仿宋_GB2312" w:eastAsia="仿宋_GB2312" w:hint="eastAsia"/>
                <w:sz w:val="24"/>
              </w:rPr>
              <w:t>身份证号</w:t>
            </w:r>
          </w:p>
        </w:tc>
        <w:tc>
          <w:tcPr>
            <w:tcW w:w="2292" w:type="dxa"/>
            <w:gridSpan w:val="2"/>
            <w:tcBorders>
              <w:right w:val="single" w:sz="8" w:space="0" w:color="auto"/>
            </w:tcBorders>
            <w:vAlign w:val="center"/>
          </w:tcPr>
          <w:p w:rsidR="00F877A2" w:rsidRDefault="00F877A2">
            <w:pPr>
              <w:spacing w:line="0" w:lineRule="atLeast"/>
              <w:jc w:val="center"/>
              <w:rPr>
                <w:rFonts w:ascii="仿宋_GB2312" w:eastAsia="仿宋_GB2312" w:hint="eastAsia"/>
                <w:sz w:val="24"/>
              </w:rPr>
            </w:pPr>
            <w:r>
              <w:rPr>
                <w:rFonts w:ascii="仿宋_GB2312" w:eastAsia="仿宋_GB2312" w:hint="eastAsia"/>
                <w:sz w:val="24"/>
              </w:rPr>
              <w:t>所患疾病</w:t>
            </w:r>
          </w:p>
        </w:tc>
      </w:tr>
      <w:tr w:rsidR="00F877A2">
        <w:trPr>
          <w:trHeight w:val="758"/>
        </w:trPr>
        <w:tc>
          <w:tcPr>
            <w:tcW w:w="1526" w:type="dxa"/>
            <w:gridSpan w:val="2"/>
            <w:vMerge/>
            <w:tcBorders>
              <w:left w:val="single" w:sz="8" w:space="0" w:color="auto"/>
              <w:bottom w:val="nil"/>
            </w:tcBorders>
            <w:vAlign w:val="center"/>
          </w:tcPr>
          <w:p w:rsidR="00F877A2" w:rsidRDefault="00F877A2">
            <w:pPr>
              <w:spacing w:line="0" w:lineRule="atLeast"/>
              <w:rPr>
                <w:rFonts w:ascii="仿宋_GB2312" w:eastAsia="仿宋_GB2312" w:hint="eastAsia"/>
                <w:sz w:val="24"/>
              </w:rPr>
            </w:pPr>
          </w:p>
        </w:tc>
        <w:tc>
          <w:tcPr>
            <w:tcW w:w="709" w:type="dxa"/>
            <w:gridSpan w:val="2"/>
            <w:tcBorders>
              <w:bottom w:val="nil"/>
            </w:tcBorders>
            <w:vAlign w:val="center"/>
          </w:tcPr>
          <w:p w:rsidR="00F877A2" w:rsidRDefault="00F877A2">
            <w:pPr>
              <w:spacing w:line="0" w:lineRule="atLeast"/>
              <w:jc w:val="center"/>
              <w:rPr>
                <w:rFonts w:ascii="仿宋_GB2312" w:eastAsia="仿宋_GB2312" w:hint="eastAsia"/>
                <w:sz w:val="24"/>
              </w:rPr>
            </w:pPr>
          </w:p>
        </w:tc>
        <w:tc>
          <w:tcPr>
            <w:tcW w:w="708" w:type="dxa"/>
            <w:gridSpan w:val="2"/>
            <w:vAlign w:val="center"/>
          </w:tcPr>
          <w:p w:rsidR="00F877A2" w:rsidRDefault="00F877A2">
            <w:pPr>
              <w:spacing w:line="0" w:lineRule="atLeast"/>
              <w:jc w:val="center"/>
              <w:rPr>
                <w:rFonts w:ascii="仿宋_GB2312" w:eastAsia="仿宋_GB2312" w:hint="eastAsia"/>
                <w:sz w:val="24"/>
              </w:rPr>
            </w:pPr>
          </w:p>
        </w:tc>
        <w:tc>
          <w:tcPr>
            <w:tcW w:w="709" w:type="dxa"/>
            <w:gridSpan w:val="2"/>
            <w:vAlign w:val="center"/>
          </w:tcPr>
          <w:p w:rsidR="00F877A2" w:rsidRDefault="00F877A2">
            <w:pPr>
              <w:spacing w:line="0" w:lineRule="atLeast"/>
              <w:jc w:val="center"/>
              <w:rPr>
                <w:rFonts w:ascii="仿宋_GB2312" w:eastAsia="仿宋_GB2312" w:hint="eastAsia"/>
                <w:sz w:val="24"/>
              </w:rPr>
            </w:pPr>
          </w:p>
        </w:tc>
        <w:tc>
          <w:tcPr>
            <w:tcW w:w="3524" w:type="dxa"/>
            <w:gridSpan w:val="4"/>
            <w:vAlign w:val="center"/>
          </w:tcPr>
          <w:p w:rsidR="00F877A2" w:rsidRDefault="00F877A2">
            <w:pPr>
              <w:spacing w:line="0" w:lineRule="atLeast"/>
              <w:jc w:val="center"/>
              <w:rPr>
                <w:rFonts w:ascii="仿宋_GB2312" w:eastAsia="仿宋_GB2312" w:hint="eastAsia"/>
                <w:sz w:val="24"/>
              </w:rPr>
            </w:pPr>
          </w:p>
        </w:tc>
        <w:tc>
          <w:tcPr>
            <w:tcW w:w="2292" w:type="dxa"/>
            <w:gridSpan w:val="2"/>
            <w:tcBorders>
              <w:right w:val="single" w:sz="8" w:space="0" w:color="auto"/>
            </w:tcBorders>
            <w:vAlign w:val="center"/>
          </w:tcPr>
          <w:p w:rsidR="00F877A2" w:rsidRDefault="00F877A2">
            <w:pPr>
              <w:widowControl/>
              <w:spacing w:line="0" w:lineRule="atLeast"/>
              <w:jc w:val="center"/>
              <w:rPr>
                <w:rFonts w:ascii="仿宋_GB2312" w:eastAsia="仿宋_GB2312" w:hint="eastAsia"/>
                <w:sz w:val="24"/>
              </w:rPr>
            </w:pPr>
          </w:p>
        </w:tc>
      </w:tr>
      <w:tr w:rsidR="00F877A2">
        <w:trPr>
          <w:trHeight w:val="1036"/>
        </w:trPr>
        <w:tc>
          <w:tcPr>
            <w:tcW w:w="1526" w:type="dxa"/>
            <w:gridSpan w:val="2"/>
            <w:tcBorders>
              <w:top w:val="single" w:sz="4" w:space="0" w:color="auto"/>
              <w:left w:val="single" w:sz="8" w:space="0" w:color="auto"/>
              <w:bottom w:val="single" w:sz="4" w:space="0" w:color="auto"/>
            </w:tcBorders>
          </w:tcPr>
          <w:p w:rsidR="00F877A2" w:rsidRDefault="00F877A2">
            <w:pPr>
              <w:spacing w:line="400" w:lineRule="exact"/>
              <w:jc w:val="center"/>
              <w:rPr>
                <w:rFonts w:ascii="仿宋_GB2312" w:eastAsia="仿宋_GB2312" w:hint="eastAsia"/>
                <w:sz w:val="24"/>
              </w:rPr>
            </w:pPr>
            <w:r>
              <w:rPr>
                <w:rFonts w:ascii="仿宋_GB2312" w:eastAsia="仿宋_GB2312" w:hint="eastAsia"/>
                <w:sz w:val="24"/>
              </w:rPr>
              <w:t>申请救</w:t>
            </w:r>
          </w:p>
          <w:p w:rsidR="00F877A2" w:rsidRDefault="00F877A2">
            <w:pPr>
              <w:spacing w:line="400" w:lineRule="exact"/>
              <w:jc w:val="center"/>
              <w:rPr>
                <w:rFonts w:ascii="仿宋_GB2312" w:eastAsia="仿宋_GB2312" w:hint="eastAsia"/>
                <w:sz w:val="24"/>
              </w:rPr>
            </w:pPr>
            <w:r>
              <w:rPr>
                <w:rFonts w:ascii="仿宋_GB2312" w:eastAsia="仿宋_GB2312" w:hint="eastAsia"/>
                <w:sz w:val="24"/>
              </w:rPr>
              <w:t>助原因</w:t>
            </w:r>
          </w:p>
        </w:tc>
        <w:tc>
          <w:tcPr>
            <w:tcW w:w="4819" w:type="dxa"/>
            <w:gridSpan w:val="9"/>
            <w:tcBorders>
              <w:top w:val="single" w:sz="4" w:space="0" w:color="auto"/>
              <w:bottom w:val="single" w:sz="4" w:space="0" w:color="auto"/>
            </w:tcBorders>
          </w:tcPr>
          <w:p w:rsidR="00F877A2" w:rsidRDefault="00F877A2">
            <w:pPr>
              <w:spacing w:line="400" w:lineRule="exact"/>
              <w:rPr>
                <w:rFonts w:ascii="仿宋_GB2312" w:eastAsia="仿宋_GB2312" w:hint="eastAsia"/>
                <w:sz w:val="24"/>
              </w:rPr>
            </w:pPr>
          </w:p>
        </w:tc>
        <w:tc>
          <w:tcPr>
            <w:tcW w:w="1418" w:type="dxa"/>
            <w:gridSpan w:val="2"/>
          </w:tcPr>
          <w:p w:rsidR="00F877A2" w:rsidRDefault="00F877A2">
            <w:pPr>
              <w:spacing w:line="400" w:lineRule="exact"/>
              <w:jc w:val="center"/>
              <w:rPr>
                <w:rFonts w:ascii="仿宋_GB2312" w:eastAsia="仿宋_GB2312" w:hint="eastAsia"/>
                <w:sz w:val="24"/>
              </w:rPr>
            </w:pPr>
            <w:r>
              <w:rPr>
                <w:rFonts w:ascii="仿宋_GB2312" w:eastAsia="仿宋_GB2312" w:hint="eastAsia"/>
                <w:sz w:val="24"/>
              </w:rPr>
              <w:t>申请人</w:t>
            </w:r>
          </w:p>
          <w:p w:rsidR="00F877A2" w:rsidRDefault="00F877A2">
            <w:pPr>
              <w:spacing w:line="400" w:lineRule="exact"/>
              <w:ind w:firstLineChars="50" w:firstLine="120"/>
              <w:jc w:val="center"/>
              <w:rPr>
                <w:rFonts w:ascii="仿宋_GB2312" w:eastAsia="仿宋_GB2312" w:hint="eastAsia"/>
                <w:sz w:val="24"/>
              </w:rPr>
            </w:pPr>
            <w:r>
              <w:rPr>
                <w:rFonts w:ascii="仿宋_GB2312" w:eastAsia="仿宋_GB2312" w:hint="eastAsia"/>
                <w:sz w:val="24"/>
              </w:rPr>
              <w:t>签名</w:t>
            </w:r>
          </w:p>
        </w:tc>
        <w:tc>
          <w:tcPr>
            <w:tcW w:w="1705" w:type="dxa"/>
            <w:tcBorders>
              <w:right w:val="single" w:sz="8" w:space="0" w:color="auto"/>
            </w:tcBorders>
          </w:tcPr>
          <w:p w:rsidR="00F877A2" w:rsidRDefault="00F877A2">
            <w:pPr>
              <w:rPr>
                <w:rFonts w:ascii="仿宋_GB2312" w:eastAsia="仿宋_GB2312" w:hint="eastAsia"/>
                <w:sz w:val="24"/>
              </w:rPr>
            </w:pPr>
          </w:p>
        </w:tc>
      </w:tr>
      <w:tr w:rsidR="00F877A2">
        <w:trPr>
          <w:trHeight w:val="1767"/>
        </w:trPr>
        <w:tc>
          <w:tcPr>
            <w:tcW w:w="1526" w:type="dxa"/>
            <w:gridSpan w:val="2"/>
            <w:tcBorders>
              <w:top w:val="single" w:sz="4" w:space="0" w:color="auto"/>
              <w:left w:val="single" w:sz="8" w:space="0" w:color="auto"/>
              <w:bottom w:val="single" w:sz="4" w:space="0" w:color="auto"/>
            </w:tcBorders>
            <w:vAlign w:val="center"/>
          </w:tcPr>
          <w:p w:rsidR="00F877A2" w:rsidRDefault="00F877A2">
            <w:pPr>
              <w:ind w:firstLineChars="200" w:firstLine="480"/>
              <w:rPr>
                <w:rFonts w:ascii="仿宋_GB2312" w:eastAsia="仿宋_GB2312" w:hint="eastAsia"/>
                <w:sz w:val="24"/>
              </w:rPr>
            </w:pPr>
            <w:r>
              <w:rPr>
                <w:rFonts w:ascii="仿宋_GB2312" w:eastAsia="仿宋_GB2312" w:hint="eastAsia"/>
                <w:sz w:val="24"/>
              </w:rPr>
              <w:t>基层</w:t>
            </w:r>
          </w:p>
          <w:p w:rsidR="00F877A2" w:rsidRDefault="00F877A2">
            <w:pPr>
              <w:jc w:val="center"/>
              <w:rPr>
                <w:rFonts w:ascii="仿宋_GB2312" w:eastAsia="仿宋_GB2312" w:hint="eastAsia"/>
                <w:sz w:val="24"/>
              </w:rPr>
            </w:pPr>
            <w:r>
              <w:rPr>
                <w:rFonts w:ascii="仿宋_GB2312" w:eastAsia="仿宋_GB2312" w:hint="eastAsia"/>
                <w:sz w:val="24"/>
              </w:rPr>
              <w:t>工会</w:t>
            </w:r>
          </w:p>
          <w:p w:rsidR="00F877A2" w:rsidRDefault="00F877A2">
            <w:pPr>
              <w:jc w:val="center"/>
              <w:rPr>
                <w:rFonts w:ascii="仿宋_GB2312" w:eastAsia="仿宋_GB2312" w:hint="eastAsia"/>
                <w:sz w:val="24"/>
              </w:rPr>
            </w:pPr>
            <w:r>
              <w:rPr>
                <w:rFonts w:ascii="仿宋_GB2312" w:eastAsia="仿宋_GB2312" w:hint="eastAsia"/>
                <w:sz w:val="24"/>
              </w:rPr>
              <w:t>审核</w:t>
            </w:r>
          </w:p>
          <w:p w:rsidR="00F877A2" w:rsidRDefault="00F877A2">
            <w:pPr>
              <w:jc w:val="center"/>
              <w:rPr>
                <w:rFonts w:ascii="仿宋_GB2312" w:eastAsia="仿宋_GB2312" w:hint="eastAsia"/>
                <w:sz w:val="24"/>
              </w:rPr>
            </w:pPr>
            <w:r>
              <w:rPr>
                <w:rFonts w:ascii="仿宋_GB2312" w:eastAsia="仿宋_GB2312" w:hint="eastAsia"/>
                <w:sz w:val="24"/>
              </w:rPr>
              <w:t>意见</w:t>
            </w:r>
          </w:p>
        </w:tc>
        <w:tc>
          <w:tcPr>
            <w:tcW w:w="7942" w:type="dxa"/>
            <w:gridSpan w:val="12"/>
            <w:tcBorders>
              <w:top w:val="single" w:sz="4" w:space="0" w:color="auto"/>
              <w:bottom w:val="single" w:sz="4" w:space="0" w:color="auto"/>
              <w:right w:val="single" w:sz="8" w:space="0" w:color="auto"/>
            </w:tcBorders>
          </w:tcPr>
          <w:p w:rsidR="00F877A2" w:rsidRDefault="00F877A2">
            <w:pPr>
              <w:rPr>
                <w:rFonts w:ascii="仿宋_GB2312" w:eastAsia="仿宋_GB2312" w:hint="eastAsia"/>
                <w:sz w:val="24"/>
              </w:rPr>
            </w:pPr>
          </w:p>
          <w:p w:rsidR="00F877A2" w:rsidRDefault="00F877A2">
            <w:pPr>
              <w:rPr>
                <w:rFonts w:ascii="仿宋_GB2312" w:eastAsia="仿宋_GB2312" w:hint="eastAsia"/>
                <w:sz w:val="24"/>
              </w:rPr>
            </w:pPr>
          </w:p>
          <w:p w:rsidR="00F877A2" w:rsidRDefault="00F877A2">
            <w:pPr>
              <w:rPr>
                <w:rFonts w:ascii="仿宋_GB2312" w:eastAsia="仿宋_GB2312" w:hint="eastAsia"/>
                <w:sz w:val="24"/>
              </w:rPr>
            </w:pPr>
            <w:r>
              <w:rPr>
                <w:rFonts w:ascii="仿宋_GB2312" w:eastAsia="仿宋_GB2312" w:hint="eastAsia"/>
                <w:sz w:val="24"/>
              </w:rPr>
              <w:t xml:space="preserve">                           工会主席签字</w:t>
            </w:r>
          </w:p>
          <w:p w:rsidR="00F877A2" w:rsidRDefault="00F877A2">
            <w:pPr>
              <w:ind w:firstLineChars="2450" w:firstLine="5880"/>
              <w:rPr>
                <w:rFonts w:ascii="仿宋_GB2312" w:eastAsia="仿宋_GB2312" w:hint="eastAsia"/>
                <w:sz w:val="24"/>
              </w:rPr>
            </w:pPr>
            <w:r>
              <w:rPr>
                <w:rFonts w:ascii="仿宋_GB2312" w:eastAsia="仿宋_GB2312" w:hint="eastAsia"/>
                <w:sz w:val="24"/>
              </w:rPr>
              <w:t>年   月   日</w:t>
            </w:r>
          </w:p>
          <w:p w:rsidR="00F877A2" w:rsidRDefault="00F877A2">
            <w:pPr>
              <w:widowControl/>
              <w:jc w:val="left"/>
              <w:rPr>
                <w:rFonts w:ascii="仿宋_GB2312" w:eastAsia="仿宋_GB2312" w:hint="eastAsia"/>
                <w:sz w:val="24"/>
              </w:rPr>
            </w:pPr>
            <w:r>
              <w:rPr>
                <w:rFonts w:ascii="仿宋_GB2312" w:eastAsia="仿宋_GB2312" w:hint="eastAsia"/>
                <w:sz w:val="24"/>
              </w:rPr>
              <w:t xml:space="preserve">                                                 （盖章）</w:t>
            </w:r>
          </w:p>
        </w:tc>
      </w:tr>
      <w:tr w:rsidR="00F877A2">
        <w:trPr>
          <w:trHeight w:val="1831"/>
        </w:trPr>
        <w:tc>
          <w:tcPr>
            <w:tcW w:w="1526" w:type="dxa"/>
            <w:gridSpan w:val="2"/>
            <w:tcBorders>
              <w:top w:val="single" w:sz="4" w:space="0" w:color="auto"/>
              <w:left w:val="single" w:sz="8" w:space="0" w:color="auto"/>
              <w:bottom w:val="single" w:sz="4" w:space="0" w:color="auto"/>
            </w:tcBorders>
            <w:vAlign w:val="center"/>
          </w:tcPr>
          <w:p w:rsidR="00F877A2" w:rsidRDefault="00F877A2">
            <w:pPr>
              <w:jc w:val="center"/>
              <w:rPr>
                <w:rFonts w:ascii="仿宋_GB2312" w:eastAsia="仿宋_GB2312" w:hint="eastAsia"/>
                <w:sz w:val="24"/>
              </w:rPr>
            </w:pPr>
            <w:r>
              <w:rPr>
                <w:rFonts w:ascii="仿宋_GB2312" w:eastAsia="仿宋_GB2312" w:hint="eastAsia"/>
                <w:sz w:val="24"/>
              </w:rPr>
              <w:t>县级</w:t>
            </w:r>
          </w:p>
          <w:p w:rsidR="00F877A2" w:rsidRDefault="00F877A2">
            <w:pPr>
              <w:jc w:val="center"/>
              <w:rPr>
                <w:rFonts w:ascii="仿宋_GB2312" w:eastAsia="仿宋_GB2312" w:hint="eastAsia"/>
                <w:sz w:val="24"/>
              </w:rPr>
            </w:pPr>
            <w:r>
              <w:rPr>
                <w:rFonts w:ascii="仿宋_GB2312" w:eastAsia="仿宋_GB2312" w:hint="eastAsia"/>
                <w:sz w:val="24"/>
              </w:rPr>
              <w:t>产业、局</w:t>
            </w:r>
          </w:p>
          <w:p w:rsidR="00F877A2" w:rsidRDefault="00F877A2">
            <w:pPr>
              <w:jc w:val="center"/>
              <w:rPr>
                <w:rFonts w:ascii="仿宋_GB2312" w:eastAsia="仿宋_GB2312" w:hint="eastAsia"/>
                <w:sz w:val="24"/>
              </w:rPr>
            </w:pPr>
            <w:r>
              <w:rPr>
                <w:rFonts w:ascii="仿宋_GB2312" w:eastAsia="仿宋_GB2312" w:hint="eastAsia"/>
                <w:sz w:val="24"/>
              </w:rPr>
              <w:t>工会</w:t>
            </w:r>
          </w:p>
          <w:p w:rsidR="00F877A2" w:rsidRDefault="00F877A2">
            <w:pPr>
              <w:jc w:val="center"/>
              <w:rPr>
                <w:rFonts w:ascii="仿宋_GB2312" w:eastAsia="仿宋_GB2312" w:hint="eastAsia"/>
                <w:sz w:val="24"/>
              </w:rPr>
            </w:pPr>
            <w:r>
              <w:rPr>
                <w:rFonts w:ascii="仿宋_GB2312" w:eastAsia="仿宋_GB2312" w:hint="eastAsia"/>
                <w:sz w:val="24"/>
              </w:rPr>
              <w:t>审核</w:t>
            </w:r>
          </w:p>
          <w:p w:rsidR="00F877A2" w:rsidRDefault="00F877A2">
            <w:pPr>
              <w:jc w:val="center"/>
              <w:rPr>
                <w:rFonts w:ascii="仿宋_GB2312" w:eastAsia="仿宋_GB2312" w:hint="eastAsia"/>
                <w:sz w:val="24"/>
              </w:rPr>
            </w:pPr>
            <w:r>
              <w:rPr>
                <w:rFonts w:ascii="仿宋_GB2312" w:eastAsia="仿宋_GB2312" w:hint="eastAsia"/>
                <w:sz w:val="24"/>
              </w:rPr>
              <w:t>意见</w:t>
            </w:r>
          </w:p>
          <w:p w:rsidR="00F877A2" w:rsidRDefault="00F877A2">
            <w:pPr>
              <w:jc w:val="center"/>
              <w:rPr>
                <w:rFonts w:ascii="仿宋_GB2312" w:eastAsia="仿宋_GB2312" w:hint="eastAsia"/>
                <w:sz w:val="24"/>
              </w:rPr>
            </w:pPr>
          </w:p>
        </w:tc>
        <w:tc>
          <w:tcPr>
            <w:tcW w:w="7942" w:type="dxa"/>
            <w:gridSpan w:val="12"/>
            <w:tcBorders>
              <w:top w:val="single" w:sz="4" w:space="0" w:color="auto"/>
              <w:bottom w:val="single" w:sz="4" w:space="0" w:color="auto"/>
              <w:right w:val="single" w:sz="8" w:space="0" w:color="auto"/>
            </w:tcBorders>
          </w:tcPr>
          <w:p w:rsidR="00F877A2" w:rsidRDefault="00F877A2">
            <w:pPr>
              <w:widowControl/>
              <w:jc w:val="left"/>
              <w:rPr>
                <w:rFonts w:ascii="仿宋_GB2312" w:eastAsia="仿宋_GB2312" w:hint="eastAsia"/>
                <w:sz w:val="24"/>
              </w:rPr>
            </w:pPr>
          </w:p>
          <w:p w:rsidR="00F877A2" w:rsidRDefault="00F877A2">
            <w:pPr>
              <w:widowControl/>
              <w:jc w:val="left"/>
              <w:rPr>
                <w:rFonts w:ascii="仿宋_GB2312" w:eastAsia="仿宋_GB2312" w:hint="eastAsia"/>
                <w:sz w:val="24"/>
              </w:rPr>
            </w:pPr>
          </w:p>
          <w:p w:rsidR="00F877A2" w:rsidRDefault="00F877A2">
            <w:pPr>
              <w:widowControl/>
              <w:jc w:val="left"/>
              <w:rPr>
                <w:rFonts w:ascii="仿宋_GB2312" w:eastAsia="仿宋_GB2312" w:hint="eastAsia"/>
                <w:sz w:val="24"/>
              </w:rPr>
            </w:pPr>
          </w:p>
          <w:p w:rsidR="00F877A2" w:rsidRDefault="00F877A2">
            <w:pPr>
              <w:widowControl/>
              <w:ind w:firstLineChars="500" w:firstLine="1200"/>
              <w:jc w:val="left"/>
              <w:rPr>
                <w:rFonts w:ascii="仿宋_GB2312" w:eastAsia="仿宋_GB2312" w:hint="eastAsia"/>
                <w:sz w:val="24"/>
              </w:rPr>
            </w:pPr>
            <w:r>
              <w:rPr>
                <w:rFonts w:ascii="仿宋_GB2312" w:eastAsia="仿宋_GB2312" w:hint="eastAsia"/>
                <w:sz w:val="24"/>
              </w:rPr>
              <w:t xml:space="preserve">                  工会主席签字</w:t>
            </w:r>
          </w:p>
          <w:p w:rsidR="00F877A2" w:rsidRDefault="00F877A2">
            <w:pPr>
              <w:ind w:firstLineChars="2450" w:firstLine="5880"/>
              <w:rPr>
                <w:rFonts w:ascii="仿宋_GB2312" w:eastAsia="仿宋_GB2312" w:hint="eastAsia"/>
                <w:sz w:val="24"/>
              </w:rPr>
            </w:pPr>
            <w:r>
              <w:rPr>
                <w:rFonts w:ascii="仿宋_GB2312" w:eastAsia="仿宋_GB2312" w:hint="eastAsia"/>
                <w:sz w:val="24"/>
              </w:rPr>
              <w:t>年   月   日</w:t>
            </w:r>
          </w:p>
          <w:p w:rsidR="00F877A2" w:rsidRDefault="00F877A2">
            <w:pPr>
              <w:ind w:firstLineChars="2500" w:firstLine="6000"/>
              <w:rPr>
                <w:rFonts w:ascii="仿宋_GB2312" w:eastAsia="仿宋_GB2312" w:hint="eastAsia"/>
                <w:sz w:val="24"/>
              </w:rPr>
            </w:pPr>
            <w:r>
              <w:rPr>
                <w:rFonts w:ascii="仿宋_GB2312" w:eastAsia="仿宋_GB2312" w:hint="eastAsia"/>
                <w:sz w:val="24"/>
              </w:rPr>
              <w:t xml:space="preserve">（盖章）  </w:t>
            </w:r>
          </w:p>
        </w:tc>
      </w:tr>
      <w:tr w:rsidR="00F877A2">
        <w:trPr>
          <w:trHeight w:val="2693"/>
        </w:trPr>
        <w:tc>
          <w:tcPr>
            <w:tcW w:w="1526" w:type="dxa"/>
            <w:gridSpan w:val="2"/>
            <w:tcBorders>
              <w:top w:val="single" w:sz="4" w:space="0" w:color="auto"/>
              <w:left w:val="single" w:sz="8" w:space="0" w:color="auto"/>
              <w:bottom w:val="single" w:sz="4" w:space="0" w:color="auto"/>
            </w:tcBorders>
            <w:vAlign w:val="center"/>
          </w:tcPr>
          <w:p w:rsidR="00F877A2" w:rsidRDefault="00F877A2">
            <w:pPr>
              <w:jc w:val="center"/>
              <w:rPr>
                <w:rFonts w:ascii="仿宋_GB2312" w:eastAsia="仿宋_GB2312" w:hint="eastAsia"/>
                <w:sz w:val="24"/>
              </w:rPr>
            </w:pPr>
            <w:r>
              <w:rPr>
                <w:rFonts w:ascii="仿宋_GB2312" w:eastAsia="仿宋_GB2312" w:hint="eastAsia"/>
                <w:sz w:val="24"/>
              </w:rPr>
              <w:t>市级</w:t>
            </w:r>
          </w:p>
          <w:p w:rsidR="00F877A2" w:rsidRDefault="00F877A2">
            <w:pPr>
              <w:jc w:val="center"/>
              <w:rPr>
                <w:rFonts w:ascii="仿宋_GB2312" w:eastAsia="仿宋_GB2312" w:hint="eastAsia"/>
                <w:sz w:val="24"/>
              </w:rPr>
            </w:pPr>
            <w:r>
              <w:rPr>
                <w:rFonts w:ascii="仿宋_GB2312" w:eastAsia="仿宋_GB2312" w:hint="eastAsia"/>
                <w:sz w:val="24"/>
              </w:rPr>
              <w:t>工会</w:t>
            </w:r>
          </w:p>
          <w:p w:rsidR="00F877A2" w:rsidRDefault="00F877A2">
            <w:pPr>
              <w:jc w:val="center"/>
              <w:rPr>
                <w:rFonts w:ascii="仿宋_GB2312" w:eastAsia="仿宋_GB2312" w:hint="eastAsia"/>
                <w:sz w:val="24"/>
              </w:rPr>
            </w:pPr>
            <w:r>
              <w:rPr>
                <w:rFonts w:ascii="仿宋_GB2312" w:eastAsia="仿宋_GB2312" w:hint="eastAsia"/>
                <w:sz w:val="24"/>
              </w:rPr>
              <w:t>审核</w:t>
            </w:r>
          </w:p>
          <w:p w:rsidR="00F877A2" w:rsidRDefault="00F877A2">
            <w:pPr>
              <w:jc w:val="center"/>
              <w:rPr>
                <w:rFonts w:ascii="仿宋_GB2312" w:eastAsia="仿宋_GB2312" w:hint="eastAsia"/>
                <w:sz w:val="24"/>
              </w:rPr>
            </w:pPr>
            <w:r>
              <w:rPr>
                <w:rFonts w:ascii="仿宋_GB2312" w:eastAsia="仿宋_GB2312" w:hint="eastAsia"/>
                <w:sz w:val="24"/>
              </w:rPr>
              <w:t>意见</w:t>
            </w:r>
          </w:p>
          <w:p w:rsidR="00F877A2" w:rsidRDefault="00F877A2">
            <w:pPr>
              <w:jc w:val="center"/>
              <w:rPr>
                <w:rFonts w:ascii="仿宋_GB2312" w:eastAsia="仿宋_GB2312" w:hint="eastAsia"/>
                <w:sz w:val="24"/>
              </w:rPr>
            </w:pPr>
          </w:p>
        </w:tc>
        <w:tc>
          <w:tcPr>
            <w:tcW w:w="7942" w:type="dxa"/>
            <w:gridSpan w:val="12"/>
            <w:tcBorders>
              <w:top w:val="single" w:sz="4" w:space="0" w:color="auto"/>
              <w:bottom w:val="single" w:sz="4" w:space="0" w:color="auto"/>
              <w:right w:val="single" w:sz="8" w:space="0" w:color="auto"/>
            </w:tcBorders>
          </w:tcPr>
          <w:p w:rsidR="00F877A2" w:rsidRDefault="00F877A2">
            <w:pPr>
              <w:rPr>
                <w:rFonts w:ascii="仿宋_GB2312" w:eastAsia="仿宋_GB2312" w:hint="eastAsia"/>
                <w:sz w:val="24"/>
              </w:rPr>
            </w:pPr>
          </w:p>
          <w:p w:rsidR="00F877A2" w:rsidRDefault="00F877A2">
            <w:pPr>
              <w:rPr>
                <w:rFonts w:ascii="仿宋_GB2312" w:eastAsia="仿宋_GB2312" w:hint="eastAsia"/>
                <w:sz w:val="24"/>
              </w:rPr>
            </w:pPr>
          </w:p>
          <w:p w:rsidR="00F877A2" w:rsidRDefault="00F877A2">
            <w:pPr>
              <w:rPr>
                <w:rFonts w:ascii="仿宋_GB2312" w:eastAsia="仿宋_GB2312" w:hint="eastAsia"/>
                <w:sz w:val="24"/>
              </w:rPr>
            </w:pPr>
          </w:p>
          <w:p w:rsidR="00F877A2" w:rsidRDefault="00F877A2">
            <w:pPr>
              <w:rPr>
                <w:rFonts w:ascii="仿宋_GB2312" w:eastAsia="仿宋_GB2312" w:hint="eastAsia"/>
                <w:sz w:val="24"/>
              </w:rPr>
            </w:pPr>
          </w:p>
          <w:p w:rsidR="00F877A2" w:rsidRDefault="00F877A2">
            <w:pPr>
              <w:rPr>
                <w:rFonts w:ascii="仿宋_GB2312" w:eastAsia="仿宋_GB2312" w:hint="eastAsia"/>
                <w:sz w:val="24"/>
              </w:rPr>
            </w:pPr>
          </w:p>
          <w:p w:rsidR="00F877A2" w:rsidRDefault="00F877A2">
            <w:pPr>
              <w:ind w:firstLineChars="2500" w:firstLine="6000"/>
              <w:rPr>
                <w:rFonts w:ascii="仿宋_GB2312" w:eastAsia="仿宋_GB2312" w:hint="eastAsia"/>
                <w:sz w:val="24"/>
              </w:rPr>
            </w:pPr>
            <w:r>
              <w:rPr>
                <w:rFonts w:ascii="仿宋_GB2312" w:eastAsia="仿宋_GB2312" w:hint="eastAsia"/>
                <w:sz w:val="24"/>
              </w:rPr>
              <w:t>（盖章）</w:t>
            </w:r>
          </w:p>
          <w:p w:rsidR="00F877A2" w:rsidRDefault="00F877A2">
            <w:pPr>
              <w:ind w:firstLineChars="2400" w:firstLine="5760"/>
              <w:rPr>
                <w:rFonts w:ascii="仿宋_GB2312" w:eastAsia="仿宋_GB2312" w:hint="eastAsia"/>
                <w:sz w:val="24"/>
              </w:rPr>
            </w:pPr>
            <w:r>
              <w:rPr>
                <w:rFonts w:ascii="仿宋_GB2312" w:eastAsia="仿宋_GB2312" w:hint="eastAsia"/>
                <w:sz w:val="24"/>
              </w:rPr>
              <w:t xml:space="preserve"> 年   月   日</w:t>
            </w:r>
          </w:p>
        </w:tc>
      </w:tr>
    </w:tbl>
    <w:p w:rsidR="00F877A2" w:rsidRDefault="00F877A2">
      <w:pPr>
        <w:rPr>
          <w:rFonts w:ascii="仿宋_GB2312" w:eastAsia="仿宋_GB2312" w:hint="eastAsia"/>
          <w:sz w:val="24"/>
        </w:rPr>
      </w:pPr>
      <w:r>
        <w:rPr>
          <w:rFonts w:ascii="黑体" w:eastAsia="黑体" w:hint="eastAsia"/>
          <w:sz w:val="24"/>
        </w:rPr>
        <w:t>填表说明</w:t>
      </w:r>
      <w:r>
        <w:rPr>
          <w:rFonts w:ascii="仿宋_GB2312" w:eastAsia="仿宋_GB2312" w:hint="eastAsia"/>
          <w:sz w:val="24"/>
        </w:rPr>
        <w:t>：</w:t>
      </w:r>
    </w:p>
    <w:p w:rsidR="00F877A2" w:rsidRDefault="00F877A2">
      <w:pPr>
        <w:ind w:firstLineChars="200" w:firstLine="480"/>
        <w:rPr>
          <w:rFonts w:ascii="仿宋_GB2312" w:eastAsia="仿宋_GB2312" w:hint="eastAsia"/>
          <w:sz w:val="24"/>
        </w:rPr>
      </w:pPr>
      <w:r>
        <w:rPr>
          <w:rFonts w:ascii="仿宋_GB2312" w:eastAsia="仿宋_GB2312" w:hint="eastAsia"/>
          <w:sz w:val="24"/>
        </w:rPr>
        <w:t>申请人填写此表，须附本人身份证复印件、患病职工住院首诊病历、诊断证明、医保结算单据、子女就读证明、病理报告等复印件。</w:t>
      </w:r>
      <w:r>
        <w:rPr>
          <w:rFonts w:ascii="仿宋_GB2312" w:eastAsia="仿宋_GB2312" w:hAnsi="宋体" w:hint="eastAsia"/>
          <w:sz w:val="24"/>
        </w:rPr>
        <w:t>申请人所有材料一律不再退还。</w:t>
      </w:r>
    </w:p>
    <w:sectPr w:rsidR="00F877A2" w:rsidSect="00246134">
      <w:headerReference w:type="default" r:id="rId9"/>
      <w:footerReference w:type="even" r:id="rId10"/>
      <w:footerReference w:type="default" r:id="rId11"/>
      <w:pgSz w:w="11906" w:h="16838"/>
      <w:pgMar w:top="1701" w:right="1361" w:bottom="1361" w:left="1701" w:header="851" w:footer="992" w:gutter="0"/>
      <w:cols w:space="720"/>
      <w:rtlGutter/>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BE8" w:rsidRDefault="00B62BE8">
      <w:r>
        <w:separator/>
      </w:r>
    </w:p>
  </w:endnote>
  <w:endnote w:type="continuationSeparator" w:id="0">
    <w:p w:rsidR="00B62BE8" w:rsidRDefault="00B62B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A2" w:rsidRDefault="00F877A2">
    <w:pPr>
      <w:pStyle w:val="a7"/>
      <w:framePr w:h="0" w:wrap="around" w:vAnchor="text" w:hAnchor="margin" w:xAlign="center" w:yAlign="top"/>
      <w:rPr>
        <w:rStyle w:val="a4"/>
      </w:rPr>
    </w:pPr>
    <w:r>
      <w:fldChar w:fldCharType="begin"/>
    </w:r>
    <w:r>
      <w:rPr>
        <w:rStyle w:val="a4"/>
      </w:rPr>
      <w:instrText xml:space="preserve">PAGE  </w:instrText>
    </w:r>
    <w:r>
      <w:fldChar w:fldCharType="end"/>
    </w:r>
  </w:p>
  <w:p w:rsidR="00F877A2" w:rsidRDefault="00F877A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A2" w:rsidRDefault="00F877A2">
    <w:pPr>
      <w:pStyle w:val="a7"/>
      <w:framePr w:h="0" w:wrap="around" w:vAnchor="text" w:hAnchor="margin" w:xAlign="center" w:yAlign="top"/>
      <w:rPr>
        <w:rStyle w:val="a4"/>
      </w:rPr>
    </w:pPr>
    <w:r>
      <w:fldChar w:fldCharType="begin"/>
    </w:r>
    <w:r>
      <w:rPr>
        <w:rStyle w:val="a4"/>
      </w:rPr>
      <w:instrText xml:space="preserve">PAGE  </w:instrText>
    </w:r>
    <w:r>
      <w:fldChar w:fldCharType="separate"/>
    </w:r>
    <w:r w:rsidR="00246134">
      <w:rPr>
        <w:rStyle w:val="a4"/>
        <w:noProof/>
      </w:rPr>
      <w:t>12</w:t>
    </w:r>
    <w:r>
      <w:fldChar w:fldCharType="end"/>
    </w:r>
  </w:p>
  <w:p w:rsidR="00F877A2" w:rsidRDefault="00F877A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A2" w:rsidRDefault="00F877A2">
    <w:pPr>
      <w:pStyle w:val="a7"/>
      <w:framePr w:h="0" w:wrap="around" w:vAnchor="text" w:hAnchor="margin" w:xAlign="center" w:yAlign="top"/>
      <w:rPr>
        <w:rStyle w:val="a4"/>
      </w:rPr>
    </w:pPr>
    <w:r>
      <w:fldChar w:fldCharType="begin"/>
    </w:r>
    <w:r>
      <w:rPr>
        <w:rStyle w:val="a4"/>
      </w:rPr>
      <w:instrText xml:space="preserve">PAGE  </w:instrText>
    </w:r>
    <w:r>
      <w:fldChar w:fldCharType="separate"/>
    </w:r>
    <w:r>
      <w:rPr>
        <w:rStyle w:val="a4"/>
      </w:rPr>
      <w:t>10</w:t>
    </w:r>
    <w:r>
      <w:fldChar w:fldCharType="end"/>
    </w:r>
  </w:p>
  <w:p w:rsidR="00F877A2" w:rsidRDefault="00F877A2">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A2" w:rsidRDefault="00F877A2">
    <w:pPr>
      <w:pStyle w:val="a7"/>
      <w:framePr w:h="0" w:wrap="around" w:vAnchor="text" w:hAnchor="margin" w:xAlign="center" w:yAlign="top"/>
      <w:rPr>
        <w:rStyle w:val="a4"/>
      </w:rPr>
    </w:pPr>
    <w:r>
      <w:fldChar w:fldCharType="begin"/>
    </w:r>
    <w:r>
      <w:rPr>
        <w:rStyle w:val="a4"/>
      </w:rPr>
      <w:instrText xml:space="preserve">PAGE  </w:instrText>
    </w:r>
    <w:r>
      <w:fldChar w:fldCharType="separate"/>
    </w:r>
    <w:r w:rsidR="00246134">
      <w:rPr>
        <w:rStyle w:val="a4"/>
        <w:noProof/>
      </w:rPr>
      <w:t>13</w:t>
    </w:r>
    <w:r>
      <w:fldChar w:fldCharType="end"/>
    </w:r>
  </w:p>
  <w:p w:rsidR="00F877A2" w:rsidRDefault="00F877A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BE8" w:rsidRDefault="00B62BE8">
      <w:r>
        <w:separator/>
      </w:r>
    </w:p>
  </w:footnote>
  <w:footnote w:type="continuationSeparator" w:id="0">
    <w:p w:rsidR="00B62BE8" w:rsidRDefault="00B62B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A2" w:rsidRDefault="00F877A2">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420"/>
  <w:drawingGridHorizontalSpacing w:val="193"/>
  <w:drawingGridVerticalSpacing w:val="149"/>
  <w:doNotShadeFormData/>
  <w:noPunctuationKerning/>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2138CA"/>
    <w:rsid w:val="00246134"/>
    <w:rsid w:val="006D7DF6"/>
    <w:rsid w:val="006E2086"/>
    <w:rsid w:val="008B7222"/>
    <w:rsid w:val="0091226D"/>
    <w:rsid w:val="00945DE4"/>
    <w:rsid w:val="009A5837"/>
    <w:rsid w:val="009E046B"/>
    <w:rsid w:val="00A14316"/>
    <w:rsid w:val="00A5029B"/>
    <w:rsid w:val="00AB1F3D"/>
    <w:rsid w:val="00AE40D9"/>
    <w:rsid w:val="00B62BE8"/>
    <w:rsid w:val="00D65B33"/>
    <w:rsid w:val="00DA0FFC"/>
    <w:rsid w:val="00E10ACC"/>
    <w:rsid w:val="00E30C5F"/>
    <w:rsid w:val="00E532A7"/>
    <w:rsid w:val="00F877A2"/>
    <w:rsid w:val="00FF31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1"/>
    <w:lsdException w:name="Light List" w:uiPriority="1"/>
    <w:lsdException w:name="Light Grid" w:uiPriority="1"/>
    <w:lsdException w:name="Medium Shading 1" w:uiPriority="1"/>
    <w:lsdException w:name="Medium Shading 2" w:uiPriority="1"/>
    <w:lsdException w:name="Medium List 1" w:uiPriority="1"/>
    <w:lsdException w:name="Medium List 2" w:uiPriority="1"/>
    <w:lsdException w:name="Medium Grid 1" w:uiPriority="1"/>
    <w:lsdException w:name="Medium Grid 2" w:uiPriority="1"/>
    <w:lsdException w:name="Medium Grid 3" w:uiPriority="1"/>
    <w:lsdException w:name="Dark List" w:uiPriority="1"/>
    <w:lsdException w:name="Colorful Shading" w:uiPriority="1"/>
    <w:lsdException w:name="Colorful List" w:uiPriority="1"/>
    <w:lsdException w:name="Colorful Grid" w:uiPriority="1"/>
    <w:lsdException w:name="Light Shading Accent 1" w:uiPriority="1"/>
    <w:lsdException w:name="Light List Accent 1" w:uiPriority="1"/>
    <w:lsdException w:name="Light Grid Accent 1" w:uiPriority="1"/>
    <w:lsdException w:name="Medium Shading 1 Accent 1" w:uiPriority="1"/>
    <w:lsdException w:name="Medium Shading 2 Accent 1" w:uiPriority="1"/>
    <w:lsdException w:name="Medium List 1 Accent 1" w:uiPriority="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1"/>
    <w:lsdException w:name="Medium Grid 1 Accent 1" w:uiPriority="1"/>
    <w:lsdException w:name="Medium Grid 2 Accent 1" w:uiPriority="1"/>
    <w:lsdException w:name="Medium Grid 3 Accent 1" w:uiPriority="1"/>
    <w:lsdException w:name="Dark List Accent 1" w:uiPriority="1"/>
    <w:lsdException w:name="Colorful Shading Accent 1" w:uiPriority="1"/>
    <w:lsdException w:name="Colorful List Accent 1" w:uiPriority="1"/>
    <w:lsdException w:name="Colorful Grid Accent 1" w:uiPriority="1"/>
    <w:lsdException w:name="Light Shading Accent 2" w:uiPriority="1"/>
    <w:lsdException w:name="Light List Accent 2" w:uiPriority="1"/>
    <w:lsdException w:name="Light Grid Accent 2" w:uiPriority="1"/>
    <w:lsdException w:name="Medium Shading 1 Accent 2" w:uiPriority="1"/>
    <w:lsdException w:name="Medium Shading 2 Accent 2" w:uiPriority="1"/>
    <w:lsdException w:name="Medium List 1 Accent 2" w:uiPriority="1"/>
    <w:lsdException w:name="Medium List 2 Accent 2" w:uiPriority="1"/>
    <w:lsdException w:name="Medium Grid 1 Accent 2" w:uiPriority="1"/>
    <w:lsdException w:name="Medium Grid 2 Accent 2" w:uiPriority="1"/>
    <w:lsdException w:name="Medium Grid 3 Accent 2" w:uiPriority="1"/>
    <w:lsdException w:name="Dark List Accent 2" w:uiPriority="1"/>
    <w:lsdException w:name="Colorful Shading Accent 2" w:uiPriority="1"/>
    <w:lsdException w:name="Colorful List Accent 2" w:uiPriority="1"/>
    <w:lsdException w:name="Colorful Grid Accent 2" w:uiPriority="1"/>
    <w:lsdException w:name="Light Shading Accent 3" w:uiPriority="1"/>
    <w:lsdException w:name="Light List Accent 3" w:uiPriority="1"/>
    <w:lsdException w:name="Light Grid Accent 3" w:uiPriority="1"/>
    <w:lsdException w:name="Medium Shading 1 Accent 3" w:uiPriority="1"/>
    <w:lsdException w:name="Medium Shading 2 Accent 3" w:uiPriority="1"/>
    <w:lsdException w:name="Medium List 1 Accent 3" w:uiPriority="1"/>
    <w:lsdException w:name="Medium List 2 Accent 3" w:uiPriority="1"/>
    <w:lsdException w:name="Medium Grid 1 Accent 3" w:uiPriority="1"/>
    <w:lsdException w:name="Medium Grid 2 Accent 3" w:uiPriority="1"/>
    <w:lsdException w:name="Medium Grid 3 Accent 3" w:uiPriority="1"/>
    <w:lsdException w:name="Dark List Accent 3" w:uiPriority="1"/>
    <w:lsdException w:name="Colorful Shading Accent 3" w:uiPriority="1"/>
    <w:lsdException w:name="Colorful List Accent 3" w:uiPriority="1"/>
    <w:lsdException w:name="Colorful Grid Accent 3" w:uiPriority="1"/>
    <w:lsdException w:name="Light Shading Accent 4" w:uiPriority="1"/>
    <w:lsdException w:name="Light List Accent 4" w:uiPriority="1"/>
    <w:lsdException w:name="Light Grid Accent 4" w:uiPriority="1"/>
    <w:lsdException w:name="Medium Shading 1 Accent 4" w:uiPriority="1"/>
    <w:lsdException w:name="Medium Shading 2 Accent 4" w:uiPriority="1"/>
    <w:lsdException w:name="Medium List 1 Accent 4" w:uiPriority="1"/>
    <w:lsdException w:name="Medium List 2 Accent 4" w:uiPriority="1"/>
    <w:lsdException w:name="Medium Grid 1 Accent 4" w:uiPriority="1"/>
    <w:lsdException w:name="Medium Grid 2 Accent 4" w:uiPriority="1"/>
    <w:lsdException w:name="Medium Grid 3 Accent 4" w:uiPriority="1"/>
    <w:lsdException w:name="Dark List Accent 4" w:uiPriority="1"/>
    <w:lsdException w:name="Colorful Shading Accent 4" w:uiPriority="1"/>
    <w:lsdException w:name="Colorful List Accent 4" w:uiPriority="1"/>
    <w:lsdException w:name="Colorful Grid Accent 4" w:uiPriority="1"/>
    <w:lsdException w:name="Light Shading Accent 5" w:uiPriority="1"/>
    <w:lsdException w:name="Light List Accent 5" w:uiPriority="1"/>
    <w:lsdException w:name="Light Grid Accent 5" w:uiPriority="1"/>
    <w:lsdException w:name="Medium Shading 1 Accent 5" w:uiPriority="1"/>
    <w:lsdException w:name="Medium Shading 2 Accent 5" w:uiPriority="1"/>
    <w:lsdException w:name="Medium List 1 Accent 5" w:uiPriority="1"/>
    <w:lsdException w:name="Medium List 2 Accent 5" w:uiPriority="1"/>
    <w:lsdException w:name="Medium Grid 1 Accent 5" w:uiPriority="1"/>
    <w:lsdException w:name="Medium Grid 2 Accent 5" w:uiPriority="1"/>
    <w:lsdException w:name="Medium Grid 3 Accent 5" w:uiPriority="1"/>
    <w:lsdException w:name="Dark List Accent 5" w:uiPriority="1"/>
    <w:lsdException w:name="Colorful Shading Accent 5" w:uiPriority="1"/>
    <w:lsdException w:name="Colorful List Accent 5" w:uiPriority="1"/>
    <w:lsdException w:name="Colorful Grid Accent 5" w:uiPriority="1"/>
    <w:lsdException w:name="Light Shading Accent 6" w:uiPriority="1"/>
    <w:lsdException w:name="Light List Accent 6" w:uiPriority="1"/>
    <w:lsdException w:name="Light Grid Accent 6" w:uiPriority="1"/>
    <w:lsdException w:name="Medium Shading 1 Accent 6" w:uiPriority="1"/>
    <w:lsdException w:name="Medium Shading 2 Accent 6" w:uiPriority="1"/>
    <w:lsdException w:name="Medium List 1 Accent 6" w:uiPriority="1"/>
    <w:lsdException w:name="Medium List 2 Accent 6" w:uiPriority="1"/>
    <w:lsdException w:name="Medium Grid 1 Accent 6" w:uiPriority="1"/>
    <w:lsdException w:name="Medium Grid 2 Accent 6" w:uiPriority="1"/>
    <w:lsdException w:name="Medium Grid 3 Accent 6" w:uiPriority="1"/>
    <w:lsdException w:name="Dark List Accent 6" w:uiPriority="1"/>
    <w:lsdException w:name="Colorful Shading Accent 6" w:uiPriority="1"/>
    <w:lsdException w:name="Colorful List Accent 6" w:uiPriority="1"/>
    <w:lsdException w:name="Colorful Grid Accent 6" w:uiPriority="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rPr>
      <w:rFonts w:ascii="Calibri" w:eastAsia="宋体" w:hAnsi="Calibri" w:cs="Times New Roman"/>
    </w:rPr>
  </w:style>
  <w:style w:type="table" w:default="1" w:styleId="a1">
    <w:name w:val="Normal Table"/>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Calibri" w:eastAsia="宋体" w:hAnsi="Calibri" w:cs="Times New Roman"/>
      <w:color w:val="0000FF"/>
      <w:u w:val="single"/>
    </w:rPr>
  </w:style>
  <w:style w:type="character" w:styleId="a4">
    <w:name w:val="page number"/>
    <w:rPr>
      <w:rFonts w:ascii="Calibri" w:eastAsia="宋体" w:hAnsi="Calibri" w:cs="Times New Roman"/>
    </w:rPr>
  </w:style>
  <w:style w:type="paragraph" w:customStyle="1" w:styleId="ParaCharCharCharCharCharCharChar">
    <w:name w:val="默认段落字体 Para Char Char Char Char Char Char Char"/>
    <w:basedOn w:val="a"/>
    <w:rPr>
      <w:rFonts w:eastAsia="仿宋_GB2312"/>
      <w:sz w:val="36"/>
      <w:szCs w:val="32"/>
    </w:rPr>
  </w:style>
  <w:style w:type="paragraph" w:styleId="a5">
    <w:name w:val="Normal (Web)"/>
    <w:basedOn w:val="a"/>
    <w:pPr>
      <w:spacing w:before="100" w:beforeAutospacing="1" w:after="100" w:afterAutospacing="1"/>
      <w:jc w:val="left"/>
    </w:pPr>
    <w:rPr>
      <w:kern w:val="0"/>
      <w:sz w:val="24"/>
    </w:rPr>
  </w:style>
  <w:style w:type="paragraph" w:customStyle="1" w:styleId="Char">
    <w:name w:val="Char"/>
    <w:basedOn w:val="a"/>
  </w:style>
  <w:style w:type="paragraph" w:styleId="a6">
    <w:name w:val="header"/>
    <w:basedOn w:val="a"/>
    <w:pPr>
      <w:pBdr>
        <w:bottom w:val="single" w:sz="6" w:space="1" w:color="000000"/>
      </w:pBdr>
      <w:tabs>
        <w:tab w:val="center" w:pos="4140"/>
        <w:tab w:val="right" w:pos="8300"/>
      </w:tabs>
      <w:snapToGrid w:val="0"/>
      <w:jc w:val="center"/>
    </w:pPr>
    <w:rPr>
      <w:sz w:val="18"/>
      <w:szCs w:val="18"/>
    </w:rPr>
  </w:style>
  <w:style w:type="paragraph" w:styleId="a7">
    <w:name w:val="footer"/>
    <w:basedOn w:val="a"/>
    <w:pPr>
      <w:tabs>
        <w:tab w:val="center" w:pos="4140"/>
        <w:tab w:val="right" w:pos="8300"/>
      </w:tabs>
      <w:snapToGrid w:val="0"/>
      <w:jc w:val="left"/>
    </w:pPr>
    <w:rPr>
      <w:sz w:val="18"/>
      <w:szCs w:val="18"/>
    </w:rPr>
  </w:style>
  <w:style w:type="paragraph" w:styleId="a8">
    <w:name w:val="Plain Text"/>
    <w:basedOn w:val="a"/>
    <w:rPr>
      <w:rFonts w:ascii="宋体" w:hAnsi="Courier New"/>
      <w:b/>
      <w:szCs w:val="20"/>
    </w:rPr>
  </w:style>
  <w:style w:type="paragraph" w:styleId="a9">
    <w:name w:val="Balloon Text"/>
    <w:basedOn w:val="a"/>
    <w:rPr>
      <w:sz w:val="18"/>
      <w:szCs w:val="18"/>
    </w:rPr>
  </w:style>
  <w:style w:type="paragraph" w:styleId="aa">
    <w:name w:val="Body Text"/>
    <w:basedOn w:val="a"/>
    <w:pPr>
      <w:widowControl/>
      <w:spacing w:before="100" w:beforeAutospacing="1" w:after="100" w:afterAutospacing="1"/>
      <w:jc w:val="left"/>
    </w:pPr>
    <w:rPr>
      <w:rFonts w:ascii="宋体" w:hAnsi="宋体" w:cs="宋体"/>
      <w:color w:val="000000"/>
      <w:kern w:val="0"/>
      <w:sz w:val="24"/>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949</Words>
  <Characters>5412</Characters>
  <Application>Microsoft Office Word</Application>
  <DocSecurity>0</DocSecurity>
  <PresentationFormat/>
  <Lines>45</Lines>
  <Paragraphs>12</Paragraphs>
  <Slides>0</Slides>
  <Notes>0</Notes>
  <HiddenSlides>0</HiddenSlides>
  <MMClips>0</MMClips>
  <ScaleCrop>true</ScaleCrop>
  <Company>Microsoft</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河北省人民政府</dc:title>
  <dc:creator>User</dc:creator>
  <cp:lastModifiedBy>HP</cp:lastModifiedBy>
  <cp:revision>2</cp:revision>
  <cp:lastPrinted>2021-04-25T06:50:00Z</cp:lastPrinted>
  <dcterms:created xsi:type="dcterms:W3CDTF">2021-05-06T02:48:00Z</dcterms:created>
  <dcterms:modified xsi:type="dcterms:W3CDTF">2021-05-06T02:48:00Z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2052-11.7.0</vt:lpwstr>
  </property>
  <property fmtid="{D5CDD505-2E9C-101B-9397-08002B2CF9AE}" pid="3" name="ICV">
    <vt:lpwstr>3277F12EDA12722031F77C60FC55A295</vt:lpwstr>
  </property>
</Properties>
</file>